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AAB" w:rsidRDefault="00EB06CD">
      <w:pPr>
        <w:jc w:val="center"/>
      </w:pPr>
      <w:r>
        <w:rPr>
          <w:b/>
          <w:sz w:val="32"/>
        </w:rPr>
        <w:t>KONTRATË PAJTIMI</w:t>
      </w:r>
    </w:p>
    <w:p w:rsidR="00437AAB" w:rsidRDefault="00EB06CD">
      <w:pPr>
        <w:jc w:val="center"/>
      </w:pPr>
      <w:r>
        <w:rPr>
          <w:b/>
          <w:sz w:val="23"/>
        </w:rPr>
        <w:t>PËR OFRIMIN E SHËRBIMEVE TË KOMUNIKIMEVE ELEKTRONIKE DHE AUDIOVIZIVE</w:t>
      </w:r>
    </w:p>
    <w:tbl>
      <w:tblPr>
        <w:tblW w:w="0" w:type="auto"/>
        <w:jc w:val="center"/>
        <w:tblLook w:val="04A0" w:firstRow="1" w:lastRow="0" w:firstColumn="1" w:lastColumn="0" w:noHBand="0" w:noVBand="1"/>
      </w:tblPr>
      <w:tblGrid>
        <w:gridCol w:w="10256"/>
      </w:tblGrid>
      <w:tr w:rsidR="00437AAB">
        <w:trPr>
          <w:jc w:val="center"/>
        </w:trPr>
        <w:tc>
          <w:tcPr>
            <w:tcW w:w="10256" w:type="dxa"/>
            <w:shd w:val="clear" w:color="auto" w:fill="FFF2CC"/>
            <w:vAlign w:val="center"/>
          </w:tcPr>
          <w:p w:rsidR="00437AAB" w:rsidRDefault="00437AAB">
            <w:pPr>
              <w:jc w:val="left"/>
            </w:pPr>
          </w:p>
        </w:tc>
      </w:tr>
    </w:tbl>
    <w:p w:rsidR="00437AAB" w:rsidRDefault="00437AAB"/>
    <w:p w:rsidR="00437AAB" w:rsidRDefault="00EB06CD">
      <w:r>
        <w:t xml:space="preserve">Kushtet e Përgjithshme të kësaj Kontrate, së bashku me Anekset dhe Formularin e pajtimit në rrjetin e TELESYS-AB (më poshtë referuar “Formulari i Regjistrimit”), të nënshkruara prej të </w:t>
      </w:r>
      <w:proofErr w:type="gramStart"/>
      <w:r>
        <w:t>dy</w:t>
      </w:r>
      <w:proofErr w:type="gramEnd"/>
      <w:r>
        <w:t xml:space="preserve"> palëve, përbëjnë “Kontratën” ndërmjet TELESYS-AB sh.p.k. (</w:t>
      </w:r>
      <w:proofErr w:type="gramStart"/>
      <w:r>
        <w:t>më</w:t>
      </w:r>
      <w:proofErr w:type="gramEnd"/>
      <w:r>
        <w:t xml:space="preserve"> poshtë referuar “TELESYS-AB”) dhe kërkuesit të specifikuar në Formularin e Regjistrimit (më poshtë referuar “Pajtimtari”).</w:t>
      </w:r>
    </w:p>
    <w:p w:rsidR="00437AAB" w:rsidRDefault="00EB06CD">
      <w:pPr>
        <w:spacing w:before="140" w:after="120"/>
        <w:jc w:val="center"/>
      </w:pPr>
      <w:r>
        <w:rPr>
          <w:b/>
          <w:sz w:val="22"/>
        </w:rPr>
        <w:t>TERMAT DHE KUSHTET E PËRGJITHSHME</w:t>
      </w:r>
    </w:p>
    <w:p w:rsidR="00437AAB" w:rsidRDefault="00EB06CD">
      <w:pPr>
        <w:pStyle w:val="Heading1"/>
      </w:pPr>
      <w:r>
        <w:t>1. PËRKUFIZIME DHE INTERPRETIME</w:t>
      </w:r>
    </w:p>
    <w:p w:rsidR="00437AAB" w:rsidRDefault="00EB06CD">
      <w:pPr>
        <w:pStyle w:val="Heading2"/>
      </w:pPr>
      <w:r>
        <w:t>1.1 PËRKUFIZIME</w:t>
      </w:r>
    </w:p>
    <w:p w:rsidR="00437AAB" w:rsidRDefault="00EB06CD">
      <w:pPr>
        <w:ind w:left="198" w:hanging="57"/>
      </w:pPr>
      <w:r>
        <w:t>a) “Autorizimi” përfshin Autorizimin e Përgjithshëm dhe Autorizimet Individuale lëshuar TELESYS-AB për të ofruar shërbime të</w:t>
      </w:r>
    </w:p>
    <w:p w:rsidR="00437AAB" w:rsidRDefault="00EB06CD">
      <w:proofErr w:type="gramStart"/>
      <w:r>
        <w:t>komunikimeve</w:t>
      </w:r>
      <w:proofErr w:type="gramEnd"/>
      <w:r>
        <w:t xml:space="preserve"> elektronike sipas ligjeve shqiptare ku përfshihet ofrimi i shërbimeve fikse.</w:t>
      </w:r>
    </w:p>
    <w:p w:rsidR="00437AAB" w:rsidRDefault="00EB06CD">
      <w:pPr>
        <w:ind w:left="198" w:hanging="57"/>
      </w:pPr>
      <w:r>
        <w:t>b) “Afati fillestar” ose “Afat i caktuar” është afati kohor fillestar për lidhjen e kontratave të pajtimit i cili mund të jetë për një</w:t>
      </w:r>
    </w:p>
    <w:p w:rsidR="00437AAB" w:rsidRDefault="00EB06CD">
      <w:proofErr w:type="gramStart"/>
      <w:r>
        <w:t>periudhë</w:t>
      </w:r>
      <w:proofErr w:type="gramEnd"/>
      <w:r>
        <w:t xml:space="preserve"> të caktuar 12, 24 mujore apo edhe më të gjata. Kontrata me afat mbi 24 muaj mund të aplikohet kur kjo vjen si kërkesë ose nevojë ose shprehje e lirë e vullnetit të Pajtimtarit.</w:t>
      </w:r>
    </w:p>
    <w:p w:rsidR="00437AAB" w:rsidRDefault="00EB06CD">
      <w:pPr>
        <w:ind w:left="198" w:hanging="57"/>
      </w:pPr>
      <w:r>
        <w:t>c) “Indeksi i Çmimeve të Konsumit” ose “IÇK” është matësi i ndryshimit të nivelit të çmimeve të mallrave dhe shërbimeve të</w:t>
      </w:r>
    </w:p>
    <w:p w:rsidR="00437AAB" w:rsidRDefault="00EB06CD">
      <w:proofErr w:type="gramStart"/>
      <w:r>
        <w:t>përdorura</w:t>
      </w:r>
      <w:proofErr w:type="gramEnd"/>
      <w:r>
        <w:t xml:space="preserve"> nga njësitë ekonomike familjare për konsum vetjak. Indeksi përdoret si matësi zyrtar i inflacionit në Shqipëri dhe publikohet nga INSTAT.</w:t>
      </w:r>
    </w:p>
    <w:p w:rsidR="00437AAB" w:rsidRDefault="00EB06CD" w:rsidP="00B9549A">
      <w:pPr>
        <w:ind w:left="198" w:hanging="57"/>
      </w:pPr>
      <w:r>
        <w:t>d) “Kontratë në Largësi” është çdo kontratë e lidhur ndërmjet TELESYS-AB dhe pajtimtarit, sipas një skeme të organizuar shitjesh ose</w:t>
      </w:r>
      <w:r w:rsidR="00B9549A">
        <w:t xml:space="preserve"> </w:t>
      </w:r>
      <w:r>
        <w:t>shërbimesh në largësi, pa praninë e njëkohshme fizike të palëve, me përdorimin ekskluziv të një apo më shumë mjeteve të komunikimit në largësi deri në çastin e lidhjes së kontratës, përfshirë dhe këtë çast sic mund të jenë: tele-shitje, aplikacion, e-mail, faqe internet web apo me cdo mjet tjeter të qëndrueshëm komunikimi.</w:t>
      </w:r>
    </w:p>
    <w:p w:rsidR="00437AAB" w:rsidRDefault="00EB06CD" w:rsidP="00B9549A">
      <w:pPr>
        <w:ind w:left="198" w:hanging="57"/>
      </w:pPr>
      <w:r>
        <w:t>e) “Kontratë jashtë qendrave të tregtimit” është cdo kontratë e lidhur ndërmjet TELESYS-AB dhe pajtimtarit me praninë e njëkohëshme</w:t>
      </w:r>
      <w:r w:rsidR="00B9549A">
        <w:t xml:space="preserve"> </w:t>
      </w:r>
      <w:r>
        <w:t xml:space="preserve">fizike në një vend vend që nuk është qëndra e tregtimit të TELESYS-AB ose me anë të një mjeti komunikimi në largësi, menjëherë pasi pajtimtari është adresuar personalisht dhe individualisht në një vend, i cili nuk është qendra e tregtimit të TELESYS-AB, në praninë e njëkohshme fizike të TELESYS-AB dhe të pajtimtarit. Në rast të lidhjes së Kontatës në Largësi ose jashtë qendrave të tregtimit, me mjete elektronike apo përdorimit të nënshkrimit elektronik, ky proces do të kryhet në përputhje me legjislacionin e aplikueshëm në fuqi si Ligji 10128/2009 “Për tregëtinë elektronike” i ndryshuar, Ligji 9880/2008 “Për nënshkrimin elektronik” i ndryshuar, Ligji 9902/2008 “Për mbrojtjen e konsumatorit” i ndryshuar, etj. </w:t>
      </w:r>
      <w:proofErr w:type="gramStart"/>
      <w:r>
        <w:t>dhe</w:t>
      </w:r>
      <w:proofErr w:type="gramEnd"/>
      <w:r>
        <w:t xml:space="preserve"> Pajtimtari mund të gjejë informacion të detajuar për lidhjen e kontratave në largësi /jashtë qendrave të tregtimit në seksionin përkatës për këtë qëllim në faqen zyrtare të internetit të TELESYS-AB.</w:t>
      </w:r>
    </w:p>
    <w:p w:rsidR="00437AAB" w:rsidRDefault="00EB06CD">
      <w:pPr>
        <w:ind w:left="198" w:hanging="57"/>
      </w:pPr>
      <w:r>
        <w:t>f) “Mjet i qëndrueshëm komunikimi” është çdo mjet, i cili i mundëson konsumatorit ruajtjen e informacionit të drejtuar personalisht</w:t>
      </w:r>
    </w:p>
    <w:p w:rsidR="00437AAB" w:rsidRDefault="00EB06CD">
      <w:proofErr w:type="gramStart"/>
      <w:r>
        <w:t>atij</w:t>
      </w:r>
      <w:proofErr w:type="gramEnd"/>
      <w:r>
        <w:t>, në mënyrë që të lejojë referimin për qëllime informimi, në të ardhmen, për një periudhë kohe të përshtatshme, dhe që lejon riprodhimin e pandryshuar të informacionit të ruajtur si psh: e-mail, SMS, aplikacion ose llogari online etj.</w:t>
      </w:r>
    </w:p>
    <w:p w:rsidR="00437AAB" w:rsidRDefault="00EB06CD">
      <w:pPr>
        <w:ind w:left="198" w:hanging="57"/>
      </w:pPr>
      <w:r>
        <w:t>g) “Norma e Indeksit të Çmimeve të Konsumit” i referohet ndryshimit vjetor të indeksit të cmimeve të konsumit.</w:t>
      </w:r>
    </w:p>
    <w:p w:rsidR="00437AAB" w:rsidRDefault="00EB06CD">
      <w:pPr>
        <w:ind w:left="198" w:hanging="57"/>
      </w:pPr>
      <w:r>
        <w:t>h) “Pajtimtari” është -, personi fizik ose juridik, që ka lidhur Kontratën dhe që do të përfitojë shërbimet fikse nga TELESYS-AB.</w:t>
      </w:r>
    </w:p>
    <w:p w:rsidR="00437AAB" w:rsidRDefault="00EB06CD">
      <w:pPr>
        <w:ind w:left="198" w:hanging="57"/>
      </w:pPr>
      <w:r>
        <w:t>i) “Pajtimtar me parapagim” është pajtimtari që ka zgjedhur mënyrën me parapagim të pagesës për shërbimet që përfiton.</w:t>
      </w:r>
    </w:p>
    <w:p w:rsidR="00437AAB" w:rsidRDefault="00EB06CD">
      <w:pPr>
        <w:ind w:left="198" w:hanging="57"/>
      </w:pPr>
      <w:r>
        <w:t>j) “Pajtimtar me paspagim” është pajtimtari që ka zgjedhur mënyrën me paspagim të pagesës për shërbimet që përfiton.</w:t>
      </w:r>
    </w:p>
    <w:p w:rsidR="00437AAB" w:rsidRDefault="00EB06CD" w:rsidP="00B9549A">
      <w:pPr>
        <w:ind w:left="198" w:hanging="57"/>
      </w:pPr>
      <w:r>
        <w:t>k) “Pagesa Mujore Fikse” është shuma që i faturohet Pajtimtarit nga TELESYS-AB çdo muaj për marrjen e shërbimit fiks sipas planit</w:t>
      </w:r>
      <w:r w:rsidR="00B9549A">
        <w:t xml:space="preserve"> </w:t>
      </w:r>
      <w:r>
        <w:t>tarifor të zgjedhur.</w:t>
      </w:r>
    </w:p>
    <w:p w:rsidR="00437AAB" w:rsidRDefault="00EB06CD" w:rsidP="00B9549A">
      <w:pPr>
        <w:ind w:left="198" w:hanging="57"/>
      </w:pPr>
      <w:r>
        <w:t>l) ‘Portabiliteti’ është transferimi i Numrit Kombëtar (NSN) në përputhje me Planin Kombëtar të Numeracionit, i cili mbetet i</w:t>
      </w:r>
      <w:r w:rsidR="00B9549A">
        <w:t xml:space="preserve"> </w:t>
      </w:r>
      <w:r>
        <w:t xml:space="preserve">pandryshueshëm kur realizohet bartja midis </w:t>
      </w:r>
      <w:proofErr w:type="gramStart"/>
      <w:r>
        <w:t>dy</w:t>
      </w:r>
      <w:proofErr w:type="gramEnd"/>
      <w:r>
        <w:t xml:space="preserve"> operatorëve që mundësojnë ofrimin e rrjeteve/shërbimeve të komunikimeve të lëvizshme.</w:t>
      </w:r>
    </w:p>
    <w:p w:rsidR="00437AAB" w:rsidRDefault="00EB06CD" w:rsidP="00B9549A">
      <w:pPr>
        <w:ind w:left="198" w:hanging="57"/>
      </w:pPr>
      <w:r>
        <w:t>m) “Qendër tregtimi” është cdo qendër shitjeje me pakicë, e paluajtshme ose e luajtshme, ku TELESYS-AB zhvillon aktivitetin e tij në</w:t>
      </w:r>
      <w:r w:rsidR="00B9549A">
        <w:t>M</w:t>
      </w:r>
      <w:r>
        <w:t>mënyrë të përhershme ose zakonisht.</w:t>
      </w:r>
    </w:p>
    <w:p w:rsidR="00437AAB" w:rsidRDefault="00EB06CD">
      <w:pPr>
        <w:ind w:left="198" w:hanging="57"/>
      </w:pPr>
      <w:r>
        <w:lastRenderedPageBreak/>
        <w:t>n) “TELESYS-AB sh.p.k.” është një shoqëri me përgjegjësi të kufizuar, e regjistruar në Qendrën Kombëtare të Biznesit me NUIS/NIPT L13121001T, me seli kryesore në</w:t>
      </w:r>
      <w:r w:rsidR="00B9549A">
        <w:t xml:space="preserve"> Ura Vajgurore</w:t>
      </w:r>
      <w:proofErr w:type="gramStart"/>
      <w:r w:rsidR="00B9549A">
        <w:t>,Otllak,zona</w:t>
      </w:r>
      <w:proofErr w:type="gramEnd"/>
      <w:r w:rsidR="00B9549A">
        <w:t xml:space="preserve"> kadastrale 2848.</w:t>
      </w:r>
    </w:p>
    <w:p w:rsidR="00437AAB" w:rsidRDefault="00EB06CD" w:rsidP="00B9549A">
      <w:pPr>
        <w:ind w:left="198" w:hanging="57"/>
      </w:pPr>
      <w:r>
        <w:t xml:space="preserve">o) “Shërbimi” është ofrimi i shërbimit fiks nga TELESYS-AB për nevoja të Pajtimtarit me specifikimet e mëposhtme si dhe me </w:t>
      </w:r>
      <w:proofErr w:type="gramStart"/>
      <w:r>
        <w:t>përcaktimet</w:t>
      </w:r>
      <w:r w:rsidR="00B9549A">
        <w:t xml:space="preserve">  </w:t>
      </w:r>
      <w:r>
        <w:t>dhe</w:t>
      </w:r>
      <w:proofErr w:type="gramEnd"/>
      <w:r>
        <w:t xml:space="preserve"> kushtet e kësaj kontrate dhe Aneksit Nr. 1.</w:t>
      </w:r>
    </w:p>
    <w:p w:rsidR="00437AAB" w:rsidRDefault="00EB06CD" w:rsidP="00B9549A">
      <w:pPr>
        <w:ind w:left="198" w:hanging="57"/>
      </w:pPr>
      <w:r>
        <w:t>p) “Zgjidhja e njëanshme e Kontratës” është ndërprerja përfundimtare e shërbimit fiks e cila është rrjedhojë e mos përmbushjes së</w:t>
      </w:r>
      <w:r w:rsidR="00B9549A">
        <w:t xml:space="preserve"> </w:t>
      </w:r>
      <w:r>
        <w:t>detyrimeve kontraktore.</w:t>
      </w:r>
    </w:p>
    <w:p w:rsidR="00437AAB" w:rsidRDefault="00EB06CD">
      <w:pPr>
        <w:pStyle w:val="Heading2"/>
      </w:pPr>
      <w:r>
        <w:t>1.2. INTERPRETIME</w:t>
      </w:r>
    </w:p>
    <w:p w:rsidR="00437AAB" w:rsidRDefault="00EB06CD" w:rsidP="001D5844">
      <w:pPr>
        <w:ind w:left="198" w:hanging="57"/>
      </w:pPr>
      <w:r>
        <w:t>a) Këto Terma dhe Kushte të Përgjithshme, si dhe Anekset bashkëlidhur, lexohen dhe interpretohen në lidhje të ngushtë me të gjitha</w:t>
      </w:r>
      <w:r w:rsidR="001D5844">
        <w:t xml:space="preserve"> </w:t>
      </w:r>
      <w:r>
        <w:t>kushtet e tjera të veçanta të zbatuara nga TELESYS-AB dhe të bëra publike për Pajtimtarët, për shërbime, produkte apo oferta të</w:t>
      </w:r>
      <w:r w:rsidR="001D5844">
        <w:t xml:space="preserve"> </w:t>
      </w:r>
      <w:r>
        <w:t>tjera.</w:t>
      </w:r>
    </w:p>
    <w:p w:rsidR="00437AAB" w:rsidRDefault="00EB06CD" w:rsidP="001D5844">
      <w:pPr>
        <w:ind w:left="198" w:hanging="57"/>
      </w:pPr>
      <w:r>
        <w:t>b) Këto Terma dhe Kushte të Përgjithshme ofrohen në mënyrë të konsoliduar për të gjitha kategoritë e pajtimtarëve duke dhënë një</w:t>
      </w:r>
      <w:r w:rsidR="001D5844">
        <w:t xml:space="preserve"> </w:t>
      </w:r>
      <w:r>
        <w:t>informacion të plotë, para dhe pas kontraktual. Në vijim, termat dhe kushtet që janë të aplikueshme vetëm për një kategori të caktuar pajtimtarësh janë të evidentuara me stil të vecantë shkrimi si mëposhtë:</w:t>
      </w:r>
    </w:p>
    <w:p w:rsidR="00437AAB" w:rsidRDefault="00EB06CD">
      <w:pPr>
        <w:ind w:left="198" w:hanging="57"/>
      </w:pPr>
      <w:r>
        <w:t>i. Termat dhe kushtet e kësaj kontrate që ruajnë stilin normal të shkrimit janë të vlefshme për të gjitha kategoritë e Pajtimtarëve.</w:t>
      </w:r>
    </w:p>
    <w:p w:rsidR="00437AAB" w:rsidRDefault="00EB06CD" w:rsidP="001D5844">
      <w:pPr>
        <w:ind w:left="198" w:hanging="57"/>
      </w:pPr>
      <w:r>
        <w:t>ii. Termat dhe kushtet e aplikueshme vetëm për Pajtimtarët me paspagesë janë paraqitur me stil normal shkrimi nën titullin “Të</w:t>
      </w:r>
      <w:r w:rsidR="001D5844">
        <w:t xml:space="preserve"> </w:t>
      </w:r>
      <w:r>
        <w:t>aplikueshme vetëm për pajtimtarët me paspagesë”, me stil shkrimi bold (ngjyrë të zëzë) dhe të nënvizuara.</w:t>
      </w:r>
    </w:p>
    <w:p w:rsidR="00437AAB" w:rsidRDefault="00EB06CD">
      <w:pPr>
        <w:pStyle w:val="Heading1"/>
      </w:pPr>
      <w:r>
        <w:t>2. BAZA LIGJORE</w:t>
      </w:r>
    </w:p>
    <w:p w:rsidR="00437AAB" w:rsidRDefault="00EB06CD">
      <w:r>
        <w:t>2.1. Kontrata e pajtimit është e hartuar në zbatim të: Ligjit Nr. 54/2024 “Për Komunikimet Elektronike në Republikën e Shqipërisë”;</w:t>
      </w:r>
    </w:p>
    <w:p w:rsidR="00437AAB" w:rsidRDefault="00EB06CD">
      <w:r>
        <w:t>Ligjit Nr. 124/2024 “Për Mbrojtjen e të Dhënave Personale”; Ligjit nr. 9902/2018 “Për mbrojtjen e konsumatorit”, i ndryshuar dhe akteve të tjera ligjore dhe nënligjore që rregullojnë këtë marrëdhënie në Republikën e Shqipërisë.</w:t>
      </w:r>
    </w:p>
    <w:p w:rsidR="00437AAB" w:rsidRDefault="00EB06CD">
      <w:r>
        <w:t>2.2. Pajtimtari dëshiron të përfitojë dhe të përdorë Shërbimin e ofruar nga TELESYS-AB për nevoja të biznesit sipas përcaktimeve të</w:t>
      </w:r>
    </w:p>
    <w:p w:rsidR="00437AAB" w:rsidRDefault="00EB06CD">
      <w:proofErr w:type="gramStart"/>
      <w:r>
        <w:t>vendosura</w:t>
      </w:r>
      <w:proofErr w:type="gramEnd"/>
      <w:r>
        <w:t xml:space="preserve"> në këtë kontratë;</w:t>
      </w:r>
    </w:p>
    <w:p w:rsidR="00437AAB" w:rsidRDefault="00EB06CD">
      <w:pPr>
        <w:pStyle w:val="Heading1"/>
      </w:pPr>
      <w:r>
        <w:t>3. OBJEKTI DHE PRANIMI I KËRKESËS PËR PAJTIM</w:t>
      </w:r>
    </w:p>
    <w:p w:rsidR="00437AAB" w:rsidRDefault="00EB06CD">
      <w:r>
        <w:t>3.1. Kjo kontratë përcakton kushtet, afatet, të drejtat dhe detyrimet që palët do të kenë kundrejt njëra tjetrës si rrjedhojë e përdorimit</w:t>
      </w:r>
      <w:r w:rsidR="001D5844">
        <w:t xml:space="preserve"> </w:t>
      </w:r>
      <w:r>
        <w:t>nga Pajtimtari të Shërbimit të ofruar nga TELESYS-AB.</w:t>
      </w:r>
    </w:p>
    <w:p w:rsidR="00437AAB" w:rsidRDefault="00EB06CD">
      <w:r>
        <w:t>3.2. Shërbim konsiderohet lidhja e Pajtimtarit me rrjetin e TELESYS-AB nëpërmjet të cilit mundësohet ofrimi i Shërbimit Internet me</w:t>
      </w:r>
      <w:r w:rsidR="001D5844">
        <w:t xml:space="preserve"> </w:t>
      </w:r>
      <w:r>
        <w:t>bandë të gjerë dhe/ose shërbimit audioviziv dhe/ose telefonisë fikse sipas termave dhe kushteve të përcaktuara në këtë kontratë.</w:t>
      </w:r>
    </w:p>
    <w:p w:rsidR="00437AAB" w:rsidRDefault="00EB06CD">
      <w:r>
        <w:t xml:space="preserve">3.3. Çdo person fizik ose juridik, ka të drejtë të kërkojë që </w:t>
      </w:r>
      <w:proofErr w:type="gramStart"/>
      <w:r>
        <w:t>brenda</w:t>
      </w:r>
      <w:proofErr w:type="gramEnd"/>
      <w:r>
        <w:t xml:space="preserve"> një afati të arsyeshëm nga koha e paraqitjes së kërkesës së tij për</w:t>
      </w:r>
      <w:r w:rsidR="001D5844">
        <w:t xml:space="preserve"> </w:t>
      </w:r>
      <w:r>
        <w:t>pajtim dhe radhës së trajtimit të kërkesave, të përdorë shërbimet që ofrohen nga TELESYS-AB.</w:t>
      </w:r>
    </w:p>
    <w:p w:rsidR="00437AAB" w:rsidRDefault="00EB06CD">
      <w:r>
        <w:t>3.4. TELESYS-AB është i detyruar të japë vetëm ato shërbime dhe të ofrojë mbulim sipas përcaktimeve të Autorizimit/eve dhe</w:t>
      </w:r>
      <w:r w:rsidR="001D5844">
        <w:t xml:space="preserve"> </w:t>
      </w:r>
      <w:r>
        <w:t>Vendimeve të lëshuara nga AKEP, në përputhje me Ligjin dhe Rregulloret në fuqi, këto Terma dhe Formularin për Pajtim, me kusht që formulari të jetë nënshkruar nga Pajtimtari në përputhje me ligjin dhe të jetë i pranuar nga TELESYS-AB.</w:t>
      </w:r>
    </w:p>
    <w:p w:rsidR="00437AAB" w:rsidRDefault="00EB06CD">
      <w:r>
        <w:t>3.5. TELESYS-AB ka të drejtë që gjatë fazës parakontraktore të kërkojë të dhëna për adresën dhe identitetin e Pajtimtarit të</w:t>
      </w:r>
      <w:r w:rsidR="001D5844">
        <w:t xml:space="preserve"> </w:t>
      </w:r>
      <w:r>
        <w:t>ardhshëm, si ekstraktin e regjistrimit pranë Qendrës Kombëtare të Biznesit, dokumentin e identifikimit të përfaqësuesit ligjor të personit juridik, ose dokumente të tjera, dhe ka të drejtë të kërkojë gjithashtu, informacion për deklarata tatimore ose dokumente të tjera të ngjashme me të, në menyrë që të verifikojë aftësinë paguese të Pajtimtarit dhe të marrë vendime për të kredituar ose jo shërbime ose të veprojë, sipas rastit, duke shmangur ose konstatuar aktet e paligjshme.</w:t>
      </w:r>
    </w:p>
    <w:p w:rsidR="00437AAB" w:rsidRDefault="00EB06CD">
      <w:r>
        <w:t>3.6. TELESYS-AB ka të drejtë që në çdo kohë të marrë masa objektive dhe të paanshme për t’u mbrojtur nga rreziku i borxheve të këqija,</w:t>
      </w:r>
      <w:r w:rsidR="001D5844">
        <w:t xml:space="preserve"> </w:t>
      </w:r>
      <w:r>
        <w:t>masa të cilat duhet të merren në përpjestim të drejtë me rrezikun dhe në përputhje me legjislacionin në fuqi.</w:t>
      </w:r>
    </w:p>
    <w:p w:rsidR="00437AAB" w:rsidRDefault="00EB06CD">
      <w:r>
        <w:t>3.7. TELESYS-AB ka publikuar informacion të plotë dhe të qartë të termave dhe kushteve të kësaj kontrate si dhe të produkteve të saj, i</w:t>
      </w:r>
      <w:r w:rsidR="001D5844">
        <w:t xml:space="preserve"> </w:t>
      </w:r>
      <w:r>
        <w:t>cili është lehtësisht i aksesueshëm në format elektronik në faqen zyrtare të internetit të TELESYS-AB. Pajtimtari deklaron se është njohur paraprakisht dhe ka marrë informacion të plotë mbi termat dhe kushtet si dhe mbi karakteristikat e produkteve përpara lidhjes së kësaj kontrate.</w:t>
      </w:r>
    </w:p>
    <w:p w:rsidR="00437AAB" w:rsidRDefault="00EB06CD">
      <w:r>
        <w:t>3.8. Me nënshkrimin e kontratës së pajtimit dhe kryerjen e pagesës për konfigurimin e shërbimit, TELESYS-AB do të kryejë aktivizimin</w:t>
      </w:r>
      <w:r w:rsidR="001D5844">
        <w:t xml:space="preserve"> </w:t>
      </w:r>
      <w:r>
        <w:t xml:space="preserve">e shërbimit të pajtuar </w:t>
      </w:r>
      <w:proofErr w:type="gramStart"/>
      <w:r>
        <w:t>brenda</w:t>
      </w:r>
      <w:proofErr w:type="gramEnd"/>
      <w:r>
        <w:t xml:space="preserve"> 5 (pesë) ditëve pune dhe do të bëjë të gjitha përpjekjet për dhënien e shërbimeve Pajtimtarit deri në përfundimin/zgjidhjen e Kontratës.</w:t>
      </w:r>
    </w:p>
    <w:p w:rsidR="00437AAB" w:rsidRDefault="00EB06CD">
      <w:r>
        <w:lastRenderedPageBreak/>
        <w:t>3.9. Pajtimtari përgjigjet civilisht ose penalisht për përdorimin e shërbimit në kundërshtim me kushtet e Kontratës dhe me ligjin dhe</w:t>
      </w:r>
      <w:r w:rsidR="001D5844">
        <w:t xml:space="preserve"> </w:t>
      </w:r>
      <w:r>
        <w:t>në rast keqpërdorimi është i detyruar të dëmshpërblejë TELESYS-AB për dëmet pasurore dhe jopasurore të shkaktuara.</w:t>
      </w:r>
    </w:p>
    <w:p w:rsidR="00437AAB" w:rsidRDefault="00EB06CD">
      <w:pPr>
        <w:pStyle w:val="Heading1"/>
      </w:pPr>
      <w:r>
        <w:t>4. KOHËZGJATJA</w:t>
      </w:r>
    </w:p>
    <w:p w:rsidR="00437AAB" w:rsidRDefault="00EB06CD">
      <w:r>
        <w:t>4.1. Kjo Kontratë lidhet për një afat të pacaktuar përvec kur është parashikuar ndryshe në Formularin e Regjistrimit ose anekset e saj.</w:t>
      </w:r>
    </w:p>
    <w:p w:rsidR="00437AAB" w:rsidRDefault="00EB06CD">
      <w:r>
        <w:t>4.2. Kontrata mund të lidhet për një afat fillestar të caktuar të rënë dakord në Formularin e Regjistrimit ose në aneksin 1. Afati fillestar</w:t>
      </w:r>
      <w:r w:rsidR="001D5844">
        <w:t xml:space="preserve"> </w:t>
      </w:r>
      <w:r>
        <w:t>përllogaritet duke filluar nga data e nënshkrimit të Kontratës prej Pajtimtarit ose, në rastin e kontratës në largësi apo jashtë qendrave të tregtimit, nga data e pranimit të kushteve kontraktuale nga Pajtimtari nëpërmjet mjeteve të qëndrueshme të komunikimit të përdorura nga TELESYS-AB (aplikacion, email, telefonatë etj.).</w:t>
      </w:r>
    </w:p>
    <w:p w:rsidR="00437AAB" w:rsidRDefault="00EB06CD">
      <w:r>
        <w:t>4.3. TELESYS-AB njofton Pajtimtarin mbi mundësinë e ndërprerjes së Kontratës me afat të caktuar ose të vazhdimit të saj me afat të</w:t>
      </w:r>
      <w:r w:rsidR="001D5844">
        <w:t xml:space="preserve"> </w:t>
      </w:r>
      <w:r>
        <w:t>pacaktuar, 30 (tridhjetë) ditë përpara përfundimit të afatit fillestar. Në rast se Pajtimtari (pas marrjes së njoftimit të mësipërm) nuk kërkon ndërprerjen ose rinovimin e afatit të caktuar të Kontratës, kjo e fundit kthehet në Kontratë me afat të pacaktuar. Me kërkesë të Pajtimtarit për ndërprerje</w:t>
      </w:r>
      <w:proofErr w:type="gramStart"/>
      <w:r>
        <w:t>,TELESYS</w:t>
      </w:r>
      <w:proofErr w:type="gramEnd"/>
      <w:r>
        <w:t>-AB ka detyrimin të ndërpresë kontratën në përfundim të afatit të caktuar.</w:t>
      </w:r>
    </w:p>
    <w:p w:rsidR="00437AAB" w:rsidRDefault="00EB06CD">
      <w:r>
        <w:t>4.4. Njoftimi i pajtimtarit duhet të përmabjë: a. datën e përfundimit të kohëzgjatjes minimale dhe kthimin e saj në kontratë mekohëzgjatje të pacaktuar; b. shërbimet që janë pjesë e kontratës dhe tarifën aktuale të pajtimit mujor, si dhe ndryshimet që mund të këtë në shërbimet dhe tarifën mujore pas kësaj date; c. detaje të opsioneve të disponueshme për pajtimtarin në përfundim të afatit të kontratës me afat të caktuar; d. përfundimin e çdo përfitimi dhe/ose oferte promocionale dhe kthimin në aplikimin e tarifave standarde.</w:t>
      </w:r>
    </w:p>
    <w:p w:rsidR="00437AAB" w:rsidRDefault="00EB06CD">
      <w:r>
        <w:t>4.5. Pajtimtari gëzon të drejtën për ta zgjidhur kontratën me afat të pacaktuar në cdo kohë nëpërmjet një njoftimi 30 ditor kundrejt</w:t>
      </w:r>
      <w:r w:rsidR="001D5844">
        <w:t xml:space="preserve"> </w:t>
      </w:r>
      <w:r>
        <w:t>sipërmarrësit dhe pa penalitete/kosto shtesë, përvec detyrimeve të pagueshme për shërbimet e përfituara gjatë periudhës së njoftimit</w:t>
      </w:r>
      <w:r w:rsidR="001D5844">
        <w:t xml:space="preserve"> </w:t>
      </w:r>
      <w:r>
        <w:t>për zgjidhje kontrate dhe detyrimeve të tjera kontraktore të mëparshme, nëse ka të tilla, sipas legjislacionit në fuqi që rregullon regjimin e të drejtave dhe detyrimeve në RSH.</w:t>
      </w:r>
    </w:p>
    <w:p w:rsidR="00437AAB" w:rsidRDefault="00EB06CD">
      <w:r>
        <w:t>4.6. Në rast se TELESYS-AB do të ofrojë për Pajtimtarët shërbime të tjera, apo plane tarifore/oferta specifike të tilla të cilat do të kenë</w:t>
      </w:r>
      <w:r w:rsidR="001D5844">
        <w:t xml:space="preserve"> </w:t>
      </w:r>
      <w:r>
        <w:t>si element të domosdoshëm të tyre detyrimin për të përdorur shërbimet për një periudhë të caktuar, atëherë rregullat e parashikuara nga këto kushte të përgjithshme do të zbatohen për aq sa nuk bien në kundërshtim me kushtet e veçanta që do të jenë karakteristike të marrëdhënies së posaçme midis TELESYS-AB dhe Pajtimtarit.</w:t>
      </w:r>
    </w:p>
    <w:p w:rsidR="00437AAB" w:rsidRDefault="00EB06CD">
      <w:r>
        <w:t>4.7. Rinovimi apo zgjatja e Kontratës me afat të caktuar për një periudhë tjetër fikse, mund të kryhet vetëm me pranimin e shprehur nga</w:t>
      </w:r>
      <w:r w:rsidR="001D5844">
        <w:t xml:space="preserve"> </w:t>
      </w:r>
      <w:r>
        <w:t>pajtimtari nëpërmjet nënshkrimit apo përdorimit të mjeteve të qëndrueshme. Pajtimtari do të informohet nga TELESYS-AB për këtë zgjatje afati/rinovim si në kushtet e lidhjes së një kontrate të re prej tij.</w:t>
      </w:r>
    </w:p>
    <w:p w:rsidR="00437AAB" w:rsidRDefault="00EB06CD">
      <w:pPr>
        <w:pStyle w:val="Heading1"/>
      </w:pPr>
      <w:r>
        <w:t>5. TARIFAT DHE FATURIMI</w:t>
      </w:r>
    </w:p>
    <w:p w:rsidR="00437AAB" w:rsidRDefault="00EB06CD">
      <w:r>
        <w:t>5.1. Matjet dhe faturimi përkatës nga TELESYS-AB janë të natyrës përfundimtare, pa paragjykuar të drejtën e Pajtimtarit për t’u</w:t>
      </w:r>
      <w:r w:rsidR="001D5844">
        <w:t xml:space="preserve"> </w:t>
      </w:r>
      <w:r>
        <w:t>ankuar. Shërbimet dhe tarifat e ofruara nga TELESYS-AB dhe të pranuara nga Pajtimtari, paraqiten në Aneksin Nr. 1 të kësaj kontrate dhe janë pjesë integrale e saj.</w:t>
      </w:r>
    </w:p>
    <w:p w:rsidR="00437AAB" w:rsidRDefault="00EB06CD">
      <w:r>
        <w:t>5.2. TELESYS-AB vendos në dispozicion të Pajtimtarit, pa pagesë, faturën mujore përmbledhëse. Fatura i dërgohet Pajtimtarit në formë</w:t>
      </w:r>
      <w:r w:rsidR="001D5844">
        <w:t xml:space="preserve"> </w:t>
      </w:r>
      <w:r>
        <w:t>elektronike (email ose aplikacion) ose në çdo forme tjetër të përcaktuar në legjislacionin Shqiptar. Faturat janë provë e plotë e detyrimit të Pajtimtarit ndaj TELESYS-AB. Alternativat për formatin e faturës dhe mënyrën e dërgimt të saj përfshihen në Formularin e regjistrimit dhe Pajtimtari ka të drejtë ta ndryshojë këtë zgjedhje duke njoftuar TELESYS-AB.</w:t>
      </w:r>
    </w:p>
    <w:p w:rsidR="00437AAB" w:rsidRDefault="00EB06CD">
      <w:r>
        <w:t>5.3. Fatura e lëshuar nga TELESYS-AB do të ofrojë informacion të mjaftueshëm për Pajtimtarin në mënyre të tillë që të verifikojë dhe</w:t>
      </w:r>
    </w:p>
    <w:p w:rsidR="00437AAB" w:rsidRDefault="00EB06CD">
      <w:proofErr w:type="gramStart"/>
      <w:r>
        <w:t>kontrollojë</w:t>
      </w:r>
      <w:proofErr w:type="gramEnd"/>
      <w:r>
        <w:t xml:space="preserve"> shumat e faturuara si dhe të monitorojë në mënyrën e duhur përdorimin dhe shpenzimet duke patur kontroll në faturat e tij.</w:t>
      </w:r>
    </w:p>
    <w:p w:rsidR="00437AAB" w:rsidRDefault="00EB06CD">
      <w:r>
        <w:t>5.4. Me kërkesën e Pajtimtarit me aftësi të kufizuara në shikim dhe kur kjo është e mundur</w:t>
      </w:r>
      <w:proofErr w:type="gramStart"/>
      <w:r>
        <w:t>,TELESYS</w:t>
      </w:r>
      <w:proofErr w:type="gramEnd"/>
      <w:r>
        <w:t>-AB bën të disponueshme faturën</w:t>
      </w:r>
      <w:r w:rsidR="001D5844">
        <w:t xml:space="preserve"> </w:t>
      </w:r>
      <w:r>
        <w:t>përmbledhëse në format të përshtatshëm për të plotësuar nevojat e personave me aftësi të kufizuara në version Large Print ose Braille.</w:t>
      </w:r>
    </w:p>
    <w:p w:rsidR="00437AAB" w:rsidRDefault="00EB06CD">
      <w:r>
        <w:t>5.5. Pajtimtari faturohet në përputhje me planin tarifor të përzgjedhur në kohën e nënshkrimit të Kontratës, apo të ndryshimeve të saj.</w:t>
      </w:r>
    </w:p>
    <w:p w:rsidR="00437AAB" w:rsidRDefault="00EB06CD">
      <w:r>
        <w:t>Në muajin e parë të aktivizimit të shërbimit fiks, fatura do të përllogaritet proporcionalisht me ditët e mbetura të muajit.</w:t>
      </w:r>
    </w:p>
    <w:p w:rsidR="00437AAB" w:rsidRDefault="00EB06CD">
      <w:r>
        <w:t>5.6. Tarifat dhe shërbimet e ofruara nga TELESYS-AB publikohen të plota duke përfshirë TVSH-në apo detyrime të tjera ndaj shtetit si</w:t>
      </w:r>
      <w:r w:rsidR="001D5844">
        <w:t xml:space="preserve"> </w:t>
      </w:r>
      <w:r>
        <w:t>dhe duke paraqitur të gjitha elementet që përmban një program tarifor. Tarifat dhe shërbimet janë objekt ndryshimi, të cilat përcaktohen dhe publikohen sipas parashikimeve të ligjit të posaçëm.</w:t>
      </w:r>
    </w:p>
    <w:p w:rsidR="00437AAB" w:rsidRDefault="00EB06CD">
      <w:r>
        <w:lastRenderedPageBreak/>
        <w:t xml:space="preserve">5.7. Në rast se Pajtimtari dëshiron të ndryshojë planin tarifor, është i detyruar të nënshkruajë formularin përkatës. </w:t>
      </w:r>
      <w:proofErr w:type="gramStart"/>
      <w:r>
        <w:t>i</w:t>
      </w:r>
      <w:proofErr w:type="gramEnd"/>
      <w:r>
        <w:t xml:space="preserve"> njëjti rregull zbatohet</w:t>
      </w:r>
      <w:r w:rsidR="001D5844">
        <w:t xml:space="preserve"> </w:t>
      </w:r>
      <w:r>
        <w:t>dhe për shtimin e shërbimeve të reja.</w:t>
      </w:r>
    </w:p>
    <w:p w:rsidR="00437AAB" w:rsidRDefault="001D5844">
      <w:r>
        <w:t>5.8</w:t>
      </w:r>
      <w:r w:rsidR="00EB06CD">
        <w:t>. Detyrimet e Pajtimtarit për pagesën e tarifës sipas Kontratës së Pajtimit dhe/apo Listës së tarifave në Aneksin Bashkëlidhur</w:t>
      </w:r>
      <w:r>
        <w:t xml:space="preserve"> </w:t>
      </w:r>
      <w:r w:rsidR="00EB06CD">
        <w:t xml:space="preserve">kontratës, do t’i nënshtrohen rregullimeve </w:t>
      </w:r>
      <w:proofErr w:type="gramStart"/>
      <w:r w:rsidR="00EB06CD">
        <w:t>jo</w:t>
      </w:r>
      <w:proofErr w:type="gramEnd"/>
      <w:r w:rsidR="00EB06CD">
        <w:t xml:space="preserve"> më shumë se një herë në vit. Cdo muaj Prill (muaji i aplikimit të ndryshimit), vlera mujore e planit tarifor si dhe cdo pakete do të rritet me një vlerë të barabartë me normën e Indeksit të Çmimeve të Konsumit (“IÇK”) të publikuar në muajin Janar nga Instituti i Statistikave (INSTAT). </w:t>
      </w:r>
      <w:proofErr w:type="gramStart"/>
      <w:r w:rsidR="00EB06CD">
        <w:t>Ky</w:t>
      </w:r>
      <w:proofErr w:type="gramEnd"/>
      <w:r w:rsidR="00EB06CD">
        <w:t xml:space="preserve"> ndryshim do të aplikohet duke filluar nga fatura e muajit Prill e në vijim.</w:t>
      </w:r>
    </w:p>
    <w:p w:rsidR="00437AAB" w:rsidRDefault="001D5844">
      <w:r>
        <w:t>5.9</w:t>
      </w:r>
      <w:r w:rsidR="00EB06CD">
        <w:t>. Pajtimtarët të cilët kanë rinovuar dhe/ose janë lidhur në rrjetin e TELESYS-AB për më pak se 3 muaj nga muaji i aplikimit të ndryshimit</w:t>
      </w:r>
      <w:r>
        <w:t xml:space="preserve"> </w:t>
      </w:r>
      <w:r w:rsidR="00EB06CD">
        <w:t xml:space="preserve">dhe/ose afati i kontratës i përfundon për 3 muaj nga muaji i aplikimit te ndryshimit, nuk do të preken nga </w:t>
      </w:r>
      <w:proofErr w:type="gramStart"/>
      <w:r w:rsidR="00EB06CD">
        <w:t>ky</w:t>
      </w:r>
      <w:proofErr w:type="gramEnd"/>
      <w:r w:rsidR="00EB06CD">
        <w:t xml:space="preserve"> ndryshim (aplikimi i normës IÇK). TELESYS-AB ka detyrimin të njoftojë Pajtimtarin të paktën 30 ditë përpara aplikimit të ndryshimit. Në cdo rast TELESYS-AB rezervon të drejtën e mos aplikimit të këtij ndryshimi edhe për Pajtimtarët e tjerë.</w:t>
      </w:r>
    </w:p>
    <w:p w:rsidR="00437AAB" w:rsidRDefault="001D5844">
      <w:r>
        <w:t>5.10</w:t>
      </w:r>
      <w:r w:rsidR="00EB06CD">
        <w:t xml:space="preserve">. Me përjashtim të </w:t>
      </w:r>
      <w:proofErr w:type="gramStart"/>
      <w:r w:rsidR="00EB06CD">
        <w:t>sa</w:t>
      </w:r>
      <w:proofErr w:type="gramEnd"/>
      <w:r w:rsidR="00EB06CD">
        <w:t xml:space="preserve"> është parashikuar në pikat (5.9) dhe (5.10) më sipër, ndryshimi i shërbimeve dhe rritja e tarifës të një apo më</w:t>
      </w:r>
      <w:r>
        <w:t xml:space="preserve"> </w:t>
      </w:r>
      <w:r w:rsidR="00EB06CD">
        <w:t>shumë shërbimeve mbi nivelin e dhënë në Aneksin e kësaj Kontrate në mënyrë të njëanshme nga TELESYS-AB, konsiderohet ndryshim i kushteve të Kontratës. Këto ndryshime kryhen vetëm pas ezaurimit të procesit të njoftimit të Pajtimtarit nga TELESYS-AB:</w:t>
      </w:r>
    </w:p>
    <w:p w:rsidR="00437AAB" w:rsidRDefault="00EB06CD" w:rsidP="001D5844">
      <w:pPr>
        <w:ind w:left="198" w:hanging="57"/>
      </w:pPr>
      <w:r>
        <w:t>i. Nëpërmjet njoftimit individual me mjet të qëndrueshëm komunikimi të paktën 30 (tridhjetë) ditë përpara hyrjes në fuqi të tyre, në</w:t>
      </w:r>
      <w:r w:rsidR="001D5844">
        <w:t xml:space="preserve"> </w:t>
      </w:r>
      <w:r>
        <w:t>rastin kur rritja e tarifave aplikohet nga operatori. Njoftimi duhet të përfshijë adresën se ku janë publikuar rritjet e tarifave, në rast se njoftimi nuk përmban detaje të mjaftueshme të ndryshimeve. Pajtimtarit në këtë njoftim do t’i bëhet e ditur e drejta e tij për zgjidhjen e kontratës pa penalitet, në rast se nuk është dakord me ndryshimin e tarifës/tarifave</w:t>
      </w:r>
    </w:p>
    <w:p w:rsidR="00437AAB" w:rsidRDefault="001D5844">
      <w:r>
        <w:t>5.11</w:t>
      </w:r>
      <w:r w:rsidR="00EB06CD">
        <w:t>. Uljet e tarifave mund të hyjnë në fuqi menjëherë.</w:t>
      </w:r>
    </w:p>
    <w:p w:rsidR="00437AAB" w:rsidRDefault="00EB06CD">
      <w:pPr>
        <w:pStyle w:val="Heading1"/>
      </w:pPr>
      <w:r>
        <w:t>6. MËNYRA E PAGESËS</w:t>
      </w:r>
    </w:p>
    <w:p w:rsidR="00437AAB" w:rsidRDefault="00EB06CD">
      <w:r>
        <w:t>6.1. Tarifa mujore për Shërbimin dhe planin tarifor të përzgjedhur paguhet nga Pajtimtari sipas mënyrës të përcaktuar në Formularin e</w:t>
      </w:r>
    </w:p>
    <w:p w:rsidR="00437AAB" w:rsidRDefault="00EB06CD">
      <w:r>
        <w:t>Regjistrimit kundrejt faturës së lëshuar nga TELESYS-AB.</w:t>
      </w:r>
    </w:p>
    <w:p w:rsidR="00437AAB" w:rsidRDefault="00EB06CD">
      <w:r>
        <w:t xml:space="preserve">6.2. Duke </w:t>
      </w:r>
      <w:proofErr w:type="gramStart"/>
      <w:r>
        <w:t>përzgjedhur</w:t>
      </w:r>
      <w:proofErr w:type="gramEnd"/>
      <w:r>
        <w:t xml:space="preserve"> opsionin “Parapagim për të gjithë periudhën” Pajtimtari ka mundësi të parapaguajë vlerën e plotë të Shërbimit,</w:t>
      </w:r>
      <w:r w:rsidR="00231413">
        <w:t xml:space="preserve"> </w:t>
      </w:r>
      <w:r>
        <w:t>për të gjithë kohëzgjatjen e Kontratës së Pajtimit. TELESYS-AB do të lëshojë faturën përkatëse në datën e nënshkrimit të Kontratës së</w:t>
      </w:r>
      <w:r w:rsidR="00231413">
        <w:t xml:space="preserve"> </w:t>
      </w:r>
      <w:r>
        <w:t xml:space="preserve">Pajtimit dhe Pajtimtari detyrohet të kryejë pagesën </w:t>
      </w:r>
      <w:proofErr w:type="gramStart"/>
      <w:r>
        <w:t>brenda</w:t>
      </w:r>
      <w:proofErr w:type="gramEnd"/>
      <w:r>
        <w:t xml:space="preserve"> 15 ditëve nga data e dorëzimit të faturës. Në këtë rast, kohëzgjatja e kontratës do të jetë e njëjtë me periudhën e parapaguar të shërbimit.</w:t>
      </w:r>
    </w:p>
    <w:p w:rsidR="00437AAB" w:rsidRDefault="00EB06CD">
      <w:r>
        <w:t>6.3. Pajtimtari ka mundësi që të parapaguajë shërbimin cdo muaj duke përzgjedhur në formularin e pajtimit mënyrën e pagesës “me</w:t>
      </w:r>
      <w:r w:rsidR="00231413">
        <w:t xml:space="preserve"> </w:t>
      </w:r>
      <w:r>
        <w:t xml:space="preserve">parapagim”. Në këtë rast fatura mujore do të dorëzohet cdo fillim muaji nga TELESYS-AB në formë elektronike ose në çdo forme tjetër të përcaktuar në legjislacionin Shqiptar dhe Pajtimtari duhet ta paguajë atë </w:t>
      </w:r>
      <w:proofErr w:type="gramStart"/>
      <w:r>
        <w:t>brenda</w:t>
      </w:r>
      <w:proofErr w:type="gramEnd"/>
      <w:r>
        <w:t xml:space="preserve"> 15 (pesëmbëdhjetë) ditëve nga fillimi i përfitimit të shërbimit. Fatura e parë do të përfshijë gjithashtu edhe detyrimin për ditët e muajit të mëparshem, në varësi të datës së nënshkirmit të Kontratës së Pajtimit.</w:t>
      </w:r>
    </w:p>
    <w:p w:rsidR="00437AAB" w:rsidRDefault="00EB06CD">
      <w:r>
        <w:t xml:space="preserve">6.4. Nëse Pajtimtari nuk përmbush detyrimet kontraktore për pagimin e shumave të faturuara </w:t>
      </w:r>
      <w:proofErr w:type="gramStart"/>
      <w:r>
        <w:t>brenda</w:t>
      </w:r>
      <w:proofErr w:type="gramEnd"/>
      <w:r>
        <w:t xml:space="preserve"> këtij afatit kohor, TELESYS-AB do</w:t>
      </w:r>
      <w:r w:rsidR="00231413">
        <w:t xml:space="preserve"> </w:t>
      </w:r>
      <w:r>
        <w:t xml:space="preserve">t’i dërgojë Pajtimtarit një njoftim me shkrim, SMS ose me cdo mjet tjetër të qëndrueshëm komunikimi, duke vendosur afatin kohor prej jo më pak se 15 (pesëmbëdhjetë) ditë për të përmbushur këto detyrime. Me kalimin e afatit kohor 15 (pesëmbëdhjetë) ditor </w:t>
      </w:r>
      <w:proofErr w:type="gramStart"/>
      <w:r>
        <w:t>te</w:t>
      </w:r>
      <w:proofErr w:type="gramEnd"/>
      <w:r>
        <w:t xml:space="preserve"> njoftimit, TELESYS-AB ka të drejtë të kufizojë ose të ndërpresë plotësisht aksesin në shërbimet e kontraktuara. Në rast të moskryerjes së pagesave edhe pas kufizimit ose ndërprerjes së shërbimit, TELESYS-AB rezervon të drejtën të ndërpresë përfundimisht shërbimet e ofruara kundrejt Pajtimtarit duke i dërguar një njoftim me shkrim (SMS, letër ose postë elektronike). Në këtë rast Kontrata e Pajtimit do të konsiderohet e zgjidhur nga data e dërgimit të njoftimit të përfundimit të kontratës.</w:t>
      </w:r>
    </w:p>
    <w:p w:rsidR="00437AAB" w:rsidRDefault="00EB06CD">
      <w:r>
        <w:t>6.5. Pagesa për instalim dhe konfigurim të Shërbimit kryhet nga Pajtimtari vetëm 1 (një) herë. Pagesa për instalim dhe konfigurim është</w:t>
      </w:r>
      <w:r w:rsidR="00231413">
        <w:t xml:space="preserve"> </w:t>
      </w:r>
      <w:r>
        <w:t>pagesë e pakthyeshme në çdo situatë.</w:t>
      </w:r>
    </w:p>
    <w:p w:rsidR="00437AAB" w:rsidRDefault="00EB06CD">
      <w:r>
        <w:t>6.6. Pajtimtari mund të kryejë pagimin e faturave pranë pikave të shitjes të TELESYS-AB, nëpërmjet institucioneve bankare,</w:t>
      </w:r>
      <w:r w:rsidR="00231413">
        <w:t xml:space="preserve"> </w:t>
      </w:r>
      <w:r>
        <w:t>instrumenteve të tjera të pagesave apo me çdo lloj mënyre tjetër e cila i bëhet me dije Pajtimtarit kohë pas kohe nga TELESYS-AB në faturën përkatëse apo me mjete të tjera të komunikimit publik.</w:t>
      </w:r>
    </w:p>
    <w:p w:rsidR="00437AAB" w:rsidRDefault="00EB06CD">
      <w:pPr>
        <w:ind w:left="198" w:hanging="57"/>
      </w:pPr>
      <w:r>
        <w:t>Të aplikueshme vetëm për pajtimtarët me paspagesë:</w:t>
      </w:r>
    </w:p>
    <w:p w:rsidR="00437AAB" w:rsidRDefault="00EB06CD">
      <w:r>
        <w:t>6.7. Për Pajtimtarin me paspagim, TELESYS-AB do të faturojë -- Shërbimet e përftuara në përfundim të çdo muaji. -. Pajtimtari është</w:t>
      </w:r>
      <w:r w:rsidR="00231413">
        <w:t xml:space="preserve"> </w:t>
      </w:r>
      <w:r>
        <w:t xml:space="preserve">i detyruar të paguajë </w:t>
      </w:r>
      <w:proofErr w:type="gramStart"/>
      <w:r>
        <w:t>brenda</w:t>
      </w:r>
      <w:proofErr w:type="gramEnd"/>
      <w:r>
        <w:t xml:space="preserve"> afatit të pagesës së treguar në faturë, me të holla në dorë, me pagesë bankare, me kartë krediti ose mënyra të tjera pagese. Pajtimtari konsiderohet se merr dijeni që nga çasti kur fatura mujore është dorëzuar në një nga mënyrat e specifikuara, në formë elektronike ose në çdo forme tjetër të përcaktuar në legjislacionin Shqiptar.</w:t>
      </w:r>
    </w:p>
    <w:p w:rsidR="00437AAB" w:rsidRDefault="00EB06CD">
      <w:r>
        <w:t xml:space="preserve">6.8. Kur Pajtimtari nuk përmbush detyrimet kontraktore për pagimin e shumave të faturuara </w:t>
      </w:r>
      <w:proofErr w:type="gramStart"/>
      <w:r>
        <w:t>brenda</w:t>
      </w:r>
      <w:proofErr w:type="gramEnd"/>
      <w:r>
        <w:t xml:space="preserve"> afatit kohor të përcaktuar në faturë,</w:t>
      </w:r>
      <w:r w:rsidR="00231413">
        <w:t xml:space="preserve"> </w:t>
      </w:r>
      <w:r>
        <w:t xml:space="preserve">TELESYS-AB do t’i dërgojë Pajtimtarit një njoftim me shkrim, SMS ose me cdo mjet tjetër të qëndrueshëm komunikimi, duke vendosur afatin kohor prej jo më pak se 15 (pesëmbëdhjetë) ditë për të përmbushur këto detyrime. Me </w:t>
      </w:r>
      <w:r>
        <w:lastRenderedPageBreak/>
        <w:t>kalimin e afatit kohor 15 (pesëmbëdhjetë) ditor, TELESYS-AB ka të drejtë të kufizojë ose të ndërpresë plotësisht aksesin në shërbimet e kontraktuara. Në rast të moskryerjes së pagesave edhe pas kufizimit ose ndërprerjes së shërbimit, TELESYS-AB rezervon të drejtën të ndërpresë përfundimisht shërbimet e ofruara kundrejt Pajtimtarit duke i dërguar një njoftim me shkrim (SMS, letër ose postë elektronike). Në këtë rast Kontrata e Pajtimit do të konsiderohet e zgjidhur nga data e dërgimit të njoftimit.</w:t>
      </w:r>
    </w:p>
    <w:p w:rsidR="00437AAB" w:rsidRDefault="00EB06CD">
      <w:pPr>
        <w:pStyle w:val="Heading1"/>
      </w:pPr>
      <w:r>
        <w:t>7. AKSESI NË INTERNET</w:t>
      </w:r>
    </w:p>
    <w:p w:rsidR="00437AAB" w:rsidRDefault="00EB06CD">
      <w:r>
        <w:t>7.1. Pajtimtari nuk do të përdorë Shërbimin për:</w:t>
      </w:r>
    </w:p>
    <w:p w:rsidR="00437AAB" w:rsidRDefault="00EB06CD" w:rsidP="00231413">
      <w:pPr>
        <w:ind w:left="198" w:hanging="57"/>
      </w:pPr>
      <w:r>
        <w:t xml:space="preserve">(i) </w:t>
      </w:r>
      <w:proofErr w:type="gramStart"/>
      <w:r>
        <w:t>qëllime</w:t>
      </w:r>
      <w:proofErr w:type="gramEnd"/>
      <w:r>
        <w:t xml:space="preserve"> të paligjshme, për të postuar, ngarkuar ose transmetuar mesazhe, informacion ose fotografi që janë të papërshtatshme</w:t>
      </w:r>
      <w:r w:rsidR="00231413">
        <w:t xml:space="preserve"> </w:t>
      </w:r>
      <w:r>
        <w:t>ose me përmbajtje pornografike, kërcënuese, raciste, ofenduese, shpifëse; për të ngacmuar, kërcënuar, ose shkelur të drejtat e të tjerëve; shpërndarë viruse, ose për t’u angazhuar në ndonjë sjellje tjetër me qëllim pengimin e përdoruesve të tjerë për të përdorur lirisht Shërbimin;</w:t>
      </w:r>
    </w:p>
    <w:p w:rsidR="00437AAB" w:rsidRDefault="00EB06CD">
      <w:pPr>
        <w:ind w:left="198" w:hanging="57"/>
      </w:pPr>
      <w:r>
        <w:t xml:space="preserve">(ii) </w:t>
      </w:r>
      <w:proofErr w:type="gramStart"/>
      <w:r>
        <w:t>të</w:t>
      </w:r>
      <w:proofErr w:type="gramEnd"/>
      <w:r>
        <w:t xml:space="preserve"> lejuar akses për të miturit për programe pornografike ose programe të tjera të papërshtatshme dhe/ose adresa interneti;</w:t>
      </w:r>
    </w:p>
    <w:p w:rsidR="00437AAB" w:rsidRDefault="00EB06CD" w:rsidP="00231413">
      <w:pPr>
        <w:ind w:left="198" w:hanging="57"/>
      </w:pPr>
      <w:r>
        <w:t xml:space="preserve">(iii) </w:t>
      </w:r>
      <w:proofErr w:type="gramStart"/>
      <w:r>
        <w:t>të</w:t>
      </w:r>
      <w:proofErr w:type="gramEnd"/>
      <w:r>
        <w:t xml:space="preserve"> shkelur të drejtat e pronësisë intelektuale të ndonjë personi tjetër, duke përfshirë të drejtën e autorit; shkelur privatësinë</w:t>
      </w:r>
      <w:r w:rsidR="00231413">
        <w:t xml:space="preserve"> </w:t>
      </w:r>
      <w:r>
        <w:t>dhe të dhënat personale;</w:t>
      </w:r>
    </w:p>
    <w:p w:rsidR="00437AAB" w:rsidRDefault="00EB06CD">
      <w:pPr>
        <w:ind w:left="198" w:hanging="57"/>
      </w:pPr>
      <w:r>
        <w:t xml:space="preserve">(iv) </w:t>
      </w:r>
      <w:proofErr w:type="gramStart"/>
      <w:r>
        <w:t>të</w:t>
      </w:r>
      <w:proofErr w:type="gramEnd"/>
      <w:r>
        <w:t xml:space="preserve"> dëmtuar markën TELESYS-AB dhe reputacionin e saj.</w:t>
      </w:r>
    </w:p>
    <w:p w:rsidR="00437AAB" w:rsidRDefault="00EB06CD">
      <w:r>
        <w:t>7.2. Pajtimtari është përgjegjës për çdo keqpërdorim të Shërbimit si më sipër, edhe nëse shërbimi është përdorur nga një</w:t>
      </w:r>
    </w:p>
    <w:p w:rsidR="00437AAB" w:rsidRDefault="00EB06CD">
      <w:proofErr w:type="gramStart"/>
      <w:r>
        <w:t>person</w:t>
      </w:r>
      <w:proofErr w:type="gramEnd"/>
      <w:r>
        <w:t xml:space="preserve"> i tretë. TELESYS-AB do të bashkëpunojë me organet përkatëse për zbatimin e ligjit në lidhje me çfarëdo hetimi ose shkelje të sigurisë të rrjetit dhe rezervon të drejtën për të zbuluar dhe ofruar këtyre organeve çdo informacion, përfshirë të dhënat personale, të pajtimtarit ashtu siç parashikohet me ligj.</w:t>
      </w:r>
    </w:p>
    <w:p w:rsidR="00437AAB" w:rsidRDefault="00EB06CD">
      <w:r>
        <w:t xml:space="preserve">7.3. Përmbajtja ofrohet për pajtimtarin "siç është" dhe TELESYS-AB nuk ofron garanci në lidhje me </w:t>
      </w:r>
      <w:proofErr w:type="gramStart"/>
      <w:r>
        <w:t>te</w:t>
      </w:r>
      <w:proofErr w:type="gramEnd"/>
      <w:r>
        <w:t>, duke përfshirë këtu</w:t>
      </w:r>
    </w:p>
    <w:p w:rsidR="00437AAB" w:rsidRDefault="00EB06CD">
      <w:proofErr w:type="gramStart"/>
      <w:r>
        <w:t>cilësinë</w:t>
      </w:r>
      <w:proofErr w:type="gramEnd"/>
      <w:r>
        <w:t>, përshtatshmërinë, besueshmërinë, afatet kohore, saktësinë, plotësinë dhe sigurinë, për aq sa parashikohet nga kuadri ligjor.</w:t>
      </w:r>
    </w:p>
    <w:p w:rsidR="00437AAB" w:rsidRDefault="00EB06CD">
      <w:r>
        <w:t>7.4. Me nënshkrimin e Kontratës, Pajtimtari pranon se:</w:t>
      </w:r>
    </w:p>
    <w:p w:rsidR="00437AAB" w:rsidRDefault="00EB06CD">
      <w:pPr>
        <w:ind w:left="198" w:hanging="57"/>
      </w:pPr>
      <w:r>
        <w:t>(i) TELESYS-AB nuk mban përgjegjësi për transmetimin dhe ligjshmërinë e përmbajtjes së komunikimit të ofruar nga të tretët</w:t>
      </w:r>
    </w:p>
    <w:p w:rsidR="00437AAB" w:rsidRDefault="00EB06CD">
      <w:proofErr w:type="gramStart"/>
      <w:r>
        <w:t>në</w:t>
      </w:r>
      <w:proofErr w:type="gramEnd"/>
      <w:r>
        <w:t xml:space="preserve"> rrjetin e TELESYS-AB.</w:t>
      </w:r>
    </w:p>
    <w:p w:rsidR="00437AAB" w:rsidRDefault="00EB06CD">
      <w:pPr>
        <w:ind w:left="198" w:hanging="57"/>
      </w:pPr>
      <w:r>
        <w:t>(ii) TELESYS-AB nuk ka kontroll dhe nuk mban përgjegjësi për ndonjë humbje ose dëmtim që rezulton nga përdorimi i dhe/ose</w:t>
      </w:r>
    </w:p>
    <w:p w:rsidR="00437AAB" w:rsidRDefault="00EB06CD">
      <w:proofErr w:type="gramStart"/>
      <w:r>
        <w:t>faqet</w:t>
      </w:r>
      <w:proofErr w:type="gramEnd"/>
      <w:r>
        <w:t xml:space="preserve"> e internetit ose përmbajtjen që arrihet nëpërmjet Shërbimit.</w:t>
      </w:r>
    </w:p>
    <w:p w:rsidR="00437AAB" w:rsidRDefault="00EB06CD" w:rsidP="00231413">
      <w:pPr>
        <w:ind w:left="198" w:hanging="57"/>
      </w:pPr>
      <w:r>
        <w:t>(iii) TELESYS-AB ka të drejtë të pezullojë ofrimin e Shërbimit pa njoftim paraprak me qëllim riparimin ose mirëmbajtjen e Shërbimit, për</w:t>
      </w:r>
      <w:r w:rsidR="00231413">
        <w:t xml:space="preserve"> </w:t>
      </w:r>
      <w:r>
        <w:t>shkak të defekteve apo dëmtimeve të rrjetit, në përputhje me legjislacionin në fuqi, parashikimet e tjera në këtë Kontratë, herë pas here apo nëse kërkohet me ligj.</w:t>
      </w:r>
    </w:p>
    <w:p w:rsidR="00437AAB" w:rsidRDefault="00EB06CD">
      <w:pPr>
        <w:pStyle w:val="Heading1"/>
      </w:pPr>
      <w:r>
        <w:t>8. RUAJTJA E FSHEHTËSISË SË TË DHËNAVE PERSONALE</w:t>
      </w:r>
    </w:p>
    <w:p w:rsidR="00437AAB" w:rsidRDefault="00EB06CD">
      <w:r>
        <w:t>8.1. TELESYS-AB detyrohet të sigurojë fshehtësinë ose karakterin e fshehtë të informacionit ose komunikimit të pajtimtarit në përputhje</w:t>
      </w:r>
      <w:r w:rsidR="00231413">
        <w:t xml:space="preserve"> </w:t>
      </w:r>
      <w:r>
        <w:t>me kërkesat e legjislacionit në fuqi dhe kësaj kontrate. Konkretisht: 8.1.1 TELESYS-AB nuk do të kontrollojë ose të përhapë të dhënat personale ose përmbajtjen e bisedave të bëra nëpërmjet rrjetit të tij, përveç rastit kur kjo nevojitet si pjesë e veprimtarisë së mirëmbajtjes së rrjetit ose parashikohet nga legjislacioni në fuqi. 8.1.2 TELESYS-AB nuk do të përhapë, transmetojë ose të përpunojë të dhënat personale të Pajtimtarit, përfshirë (por pa u kufizuar në) të dhënat për shumat e shpenzuara ose numrat e thirrur për qëllime te tjera nga ato për të cilat janë kërkuar të dhënat, përveç rastit kur një gjë e tillë është e nevojshme dhe ka lidhje të drejtëpërdrejtë me dhënien e shërbimeve dhe/ose përmbushjen e kësaj Kontrate, si dhe rastit kur një gjë e tillë parashikohet nga legjislacioni në fuqi.</w:t>
      </w:r>
    </w:p>
    <w:p w:rsidR="00437AAB" w:rsidRDefault="00EB06CD">
      <w:r>
        <w:t>8.2. TELESYS-AB do të mbledhë, përpunojë e përhapë të dhënat personale të Pajtimtarit për përmbushjen e kësaj Kontrate për qëllimet</w:t>
      </w:r>
      <w:r w:rsidR="00231413">
        <w:t xml:space="preserve"> </w:t>
      </w:r>
      <w:r>
        <w:t xml:space="preserve">e lejuara të biznesit të përcaktuara nga TELESYS-AB. Duke nënshkruar këtë kontratë, Pajtimtari pranon që TELESYS-AB të përpunojë dhe përhapë të dhënat e tij për qëllime të biznesit ku përfshihen (por nuk kufizohen vetëm me to) përpunimi i kërkesave për pajtim në rrjet, dhënia e shërbimeve dhe produkteve dhe shërbimeve Pajtimtarit, mbajtja e llogarive të transaksioneve, përgatitja e faturave dhe dhënia e shërbimit të kujdesit për klientin, kontrolli dhe raportimi i kreditit, krijimi i databazës së debitorëve me detyrime të papaguara dhe mbledhja e detyrimeve kontraktore të papaguara nëpërmjet të tretëve për llogari të TELESYS-AB, krijimi dhe matja e bazave të të dhënave dhe platformave të shërbimit, kryerja e analizes e studimeve për informacion biznesi dhe qëllime marketingu, profilizim i Pajtimtarit, zhvillim i produkteve dhe shërbimeve, ristrukturimi apo riorganizimi i biznesit të TELESYS-AB, siguria e rrjetit të TELESYS-AB dhe e informacionit, mbrojtja e aseteve dhe të drejtave të TELESYS-AB, përfshirë të drejtat e pronësisë intelektuale dhe markën tregtare, punonjësit dhe Pajtimtarët nga aktiviteti kriminal apo aktivitet tjetër që mund të shkaktojë dëm, për të mbushur </w:t>
      </w:r>
      <w:r>
        <w:lastRenderedPageBreak/>
        <w:t>detyrimet ligjore dhe rregullatore në lidhje me proçedurat ligjore, përfshirë dhe mbrojtjen në proçese ligjore kundër TELESYS-AB si dhe përhapjen e të dhënave të tretëve me qëllim mbledhjen e detyrimit të pashlyer në rast se Kontrata me pajtimtarin zgjidhet për këtë arsye.</w:t>
      </w:r>
    </w:p>
    <w:p w:rsidR="00437AAB" w:rsidRDefault="00EB06CD">
      <w:r>
        <w:t>8.3. TELESYS-AB do të mbledhë të dhëna personale sensitive në lidhje me pajtimtarët me aftësi të kufizuara si psh: emer, mbiemer</w:t>
      </w:r>
      <w:proofErr w:type="gramStart"/>
      <w:r>
        <w:t>,llojin</w:t>
      </w:r>
      <w:proofErr w:type="gramEnd"/>
      <w:r>
        <w:t xml:space="preserve"> e paaftësisë, anëtarësimin në shoqata, metodën e preferuar të komunikimit etj me qëllim ofrimin dhe garantimin komod të aksesit në shërbim për këta pajtimtarë. TELESYS-AB nuk do të përdorë këtë informacion për qëllime të tjera përveçse për të facilituar shërbimin për këtë kategori pajtimtarësh dhe nuk do të ndajë këtë informacion me palë të treta.</w:t>
      </w:r>
    </w:p>
    <w:p w:rsidR="00437AAB" w:rsidRDefault="00EB06CD">
      <w:r>
        <w:t>8.4. TELESYS-AB ose agjentët e tij munden që, herë pas here, të kontaktojnë pajtimtarin nëpërmjet postës, telefonit, e-mail, apo SMS</w:t>
      </w:r>
      <w:r w:rsidR="00231413">
        <w:t xml:space="preserve"> </w:t>
      </w:r>
      <w:r>
        <w:t>në lidhje me shërbimin e ofruar dhe të pranuar nga Pajtimtari. Me pëlqimin paraprak të pajtimtarit, TELESYS-AB mund të kontaktojë këtë të fundit nëpërmjet postës, telefonit, e-mail, apo SMS në lidhje me detajet e shërbimeve dhe produktet e reja që TELESYS-AB ofron. Në rast se Pajtimtari vendos të mos marrë me komunikime të kësaj natyre, mund ta kërkojë këtë në çdo moment dhe pa pagesë duke kontaktuar Shërbimin e Klientit për të bërë ndryshimet përkatëse.</w:t>
      </w:r>
    </w:p>
    <w:p w:rsidR="00437AAB" w:rsidRDefault="00EB06CD">
      <w:r>
        <w:t>8.5. Me pëlqimin paraprak të Pajtimtarit, TELESYS-AB mund të publikojë një ose disa nga të dhënat e tij të kufizuara në emër, mbiemër,</w:t>
      </w:r>
      <w:r w:rsidR="00231413">
        <w:t xml:space="preserve"> </w:t>
      </w:r>
      <w:r>
        <w:t>numër telefoni, adresën dhe të dhëna të tjera në numëratorët telefonikë publike që operohen nga TELESYS-AB, ose t’ia kalojë këto të dhëna për publikim çdo operatori tjetër publik të komunikimeve elektronike i përcaktuar në ligj apo vendim të AKEP për publikim të numëratorit. Pajtimtari ka të drejtë në çdo moment të verifikojë dhe kërkojë korrigjimin e të dhënave të tij personale të marra dhe botuara në numëratorët telefonikë.</w:t>
      </w:r>
    </w:p>
    <w:p w:rsidR="00437AAB" w:rsidRDefault="00EB06CD">
      <w:r>
        <w:t>8.6. Për përmbushjen e kësaj Kontrate, TELESYS-AB mund të angazhojë ofrues shërbimesh, përpunues të të dhënave ose nënkontraktorë të autorizuar, vetëm për qëllime që lidhen me ofrimin, faturimin, mirëmbajtjen dhe sigurinë e Shërbimit. Çdo ndarje, transferim ose përpunim i të dhënave personale, përfshirë transferimet jashtë Republikës së Shqipërisë, kryhet vetëm në përputhje me legjislacionin në fuqi për mbrojtjen e të dhënave personale dhe me masat e nevojshme teknike, organizative dhe kontraktore.</w:t>
      </w:r>
    </w:p>
    <w:p w:rsidR="00437AAB" w:rsidRDefault="00EB06CD">
      <w:r>
        <w:t>8.7. TELESYS-AB merr përsipër të respektojë fshehtësinë dhe privatësinë e Pajtimtarit dhe trajtojë të dhënat personale të Pajtimtarit në</w:t>
      </w:r>
      <w:r w:rsidR="00231413">
        <w:t xml:space="preserve"> </w:t>
      </w:r>
      <w:r>
        <w:t xml:space="preserve">përputhje me legjislacionin ne fuqi dhe qëllimet e lejuara të biznesit. Veçanërisht kur të dhënat personale të Pajtimtarit mbahen në një shtet tjetër për llogari të TELESYS-AB, sigurohet se </w:t>
      </w:r>
      <w:proofErr w:type="gramStart"/>
      <w:r>
        <w:t>ky</w:t>
      </w:r>
      <w:proofErr w:type="gramEnd"/>
      <w:r>
        <w:t xml:space="preserve"> transferim do të jetë sipas përcaktimeve të legjislacionit shqiptar. TELESYS-AB do të ruajë të dhënat personale të pajtimtarit në përputhje me afatet dhe kushtet e përcaktuara në legjislacionin në fuqi dhe do t’i bëjë të vlefshme për Pajtimtarin me kërkesën e tij me shkrim, përsa kohë që ende disponohen nga TELESYS-AB.</w:t>
      </w:r>
    </w:p>
    <w:p w:rsidR="00437AAB" w:rsidRDefault="00EB06CD">
      <w:r>
        <w:t>8.8. TELESYS-AB do të përpunojë dhe sigurojë të dhëna në rast të thirrjeve të emergjencës, përfshirë kur konsensusi paraprak nuk është</w:t>
      </w:r>
      <w:r w:rsidR="00231413">
        <w:t xml:space="preserve"> </w:t>
      </w:r>
      <w:r>
        <w:t>marrë për përpunimin ose kur është hequr dorë përkohësisht nga përpunimi.</w:t>
      </w:r>
    </w:p>
    <w:p w:rsidR="00437AAB" w:rsidRDefault="00EB06CD">
      <w:r>
        <w:t>8.9. Të dhënat mbi numrin personal të identifikimit të pajtimtarit – person fizik mund të përdoren për rigjenerimin e të dhënave nga</w:t>
      </w:r>
      <w:r w:rsidR="00231413">
        <w:t xml:space="preserve"> </w:t>
      </w:r>
      <w:r>
        <w:t>sipërmarrësi në gjykate, me konsensusin e shprehur të personit për këtë qëllim.</w:t>
      </w:r>
    </w:p>
    <w:p w:rsidR="00437AAB" w:rsidRDefault="00EB06CD">
      <w:r>
        <w:t>8.10. TELESYS-AB garanton se nuk kryen përgjime të komunikimeve elektronike. Përgjimi i komunikimeve elektronike kryhet vetëm</w:t>
      </w:r>
      <w:r w:rsidR="00231413">
        <w:t xml:space="preserve"> </w:t>
      </w:r>
      <w:r>
        <w:t xml:space="preserve">nga organet kompetente shtetërore të përcaktuara në Ligjin Nr. 9157 datë 04.12.2013 “Për përgjimin e telekomunikimeve” </w:t>
      </w:r>
      <w:proofErr w:type="gramStart"/>
      <w:r>
        <w:t>( i</w:t>
      </w:r>
      <w:proofErr w:type="gramEnd"/>
      <w:r>
        <w:t xml:space="preserve"> ndryshuar).</w:t>
      </w:r>
    </w:p>
    <w:p w:rsidR="00437AAB" w:rsidRDefault="00EB06CD">
      <w:r>
        <w:t xml:space="preserve">8.11. Më tepër informacion rreth mënyrës së mbledhjes, përpunimit ose transferimit të të dhënave personale gjendet në Rregulloren e Privatësisë të TELESYS-AB, të publikuar në faqen zyrtare </w:t>
      </w:r>
      <w:r w:rsidR="00B1379B">
        <w:t xml:space="preserve"> </w:t>
      </w:r>
      <w:hyperlink r:id="rId8" w:history="1">
        <w:r w:rsidR="00F661DE" w:rsidRPr="0096715F">
          <w:rPr>
            <w:rStyle w:val="Hyperlink"/>
          </w:rPr>
          <w:t>https://www.telesys-ab.al/services.html</w:t>
        </w:r>
      </w:hyperlink>
      <w:r w:rsidR="00F661DE">
        <w:t xml:space="preserve"> </w:t>
      </w:r>
      <w:bookmarkStart w:id="0" w:name="_GoBack"/>
      <w:bookmarkEnd w:id="0"/>
      <w:r w:rsidR="00B1379B">
        <w:t xml:space="preserve"> </w:t>
      </w:r>
      <w:r>
        <w:t>dhe në Parashikimet e këtij neni dhe të Rregullores së Privatësisë përbëjnë dakordësinë e plotë ndërmjet palëve për përpunimin e të dhënave personale.</w:t>
      </w:r>
    </w:p>
    <w:p w:rsidR="00437AAB" w:rsidRDefault="00EB06CD">
      <w:pPr>
        <w:pStyle w:val="Heading1"/>
      </w:pPr>
      <w:r>
        <w:t>9. TË DREJTAT DHE DETYRIMET E TELESYS-AB</w:t>
      </w:r>
    </w:p>
    <w:p w:rsidR="00437AAB" w:rsidRDefault="00EB06CD">
      <w:r>
        <w:t>9.1. TELESYS-AB detyrohet t’i shpjegojë Pajtimtarit përpara nënshkrimit të Kontratës së Pajtimit termat dhe kushtet e përgjithshme të</w:t>
      </w:r>
      <w:r w:rsidR="00231413">
        <w:t xml:space="preserve"> </w:t>
      </w:r>
      <w:r>
        <w:t>ofrimit dhe të përdorimit të shërbimeve të pajtuara dhe përcaktuara në Kontratë sipas neneve 141, 144 dhe 180 të Ligjit 54/2024, i ndryshuar në mënyrë të qartë dhe të kuptueshme.</w:t>
      </w:r>
    </w:p>
    <w:p w:rsidR="00437AAB" w:rsidRDefault="00EB06CD">
      <w:r>
        <w:t>9.2. TELESYS-AB vendos në dispozicion të Pajtimtarit informacion parakontraktual në zbatim të nenit 35 dhe 36 të Ligjit 9902/2008 nëmënyrë të qartë dhe të kuptueshme në një dokument në një format të shkruar ose format elektronik që mund të shkarkohet (doënload), lexohet apo konsultohet lehtësisht nga Pajtimtari. TELESYS-AB vendos informacionin parakontraktual të disponueshëm për Pajtimtarin nëpërmjet faqes së internet-it ëeb, aplikacioneve (apps), adresës së e-mail-it dhe çdo mjeti tjetër, i cili përmbush kushtet e Ligjit 9902/2008 për t’u konsideruar mjet i qëndrueshëm komunikimi.</w:t>
      </w:r>
    </w:p>
    <w:p w:rsidR="00437AAB" w:rsidRDefault="00EB06CD">
      <w:r>
        <w:t>9.3. Kur është e mundur, TELESYS-AB bën Kontratën të disponueshme për Pajtimtarin me aftësi të kufizuara në format të përshtatshëm</w:t>
      </w:r>
      <w:r w:rsidR="00231413">
        <w:t xml:space="preserve"> </w:t>
      </w:r>
      <w:r>
        <w:t>në version Large Print ose Braille.</w:t>
      </w:r>
    </w:p>
    <w:p w:rsidR="00437AAB" w:rsidRDefault="00EB06CD">
      <w:r>
        <w:t>9.4. TELESYS-AB siguron mënyrën dhe infrastrukturat teknike për vijimin e aksesit të komunikimeve elektronike, nga pika e lidhjes së tij</w:t>
      </w:r>
      <w:r w:rsidR="00231413">
        <w:t xml:space="preserve"> </w:t>
      </w:r>
      <w:r>
        <w:t xml:space="preserve">lokale deri tek nyja më e afërt shpërndarëse pranë Pajtimtarit në adresën e dhënë në Formularin e Regjistrimit, si dhe e lidh Pajtimtarin me rrjetin e tij </w:t>
      </w:r>
      <w:proofErr w:type="gramStart"/>
      <w:r>
        <w:t>brenda</w:t>
      </w:r>
      <w:proofErr w:type="gramEnd"/>
      <w:r>
        <w:t xml:space="preserve"> mundësive aktuale teknike duke vënë në dispozicion të tij pajisjet përkatëse;</w:t>
      </w:r>
    </w:p>
    <w:p w:rsidR="00437AAB" w:rsidRDefault="00EB06CD">
      <w:r>
        <w:lastRenderedPageBreak/>
        <w:t>9.5. Për Shërbimin Publik Telefonik të Qëndrueshëm mundëson akses komunikimi elektronik për Pajtimtarin me cilësinë sipas normave</w:t>
      </w:r>
      <w:r w:rsidR="00231413">
        <w:t xml:space="preserve"> </w:t>
      </w:r>
      <w:r>
        <w:t>dhe rregulloreve të Autoritetit të Komunikimeve Elektronike dhe Postare dhe siguron Shërbimin sipas parametrave teknik e të përcaktuar në këtë kontratë;</w:t>
      </w:r>
    </w:p>
    <w:p w:rsidR="00437AAB" w:rsidRDefault="00EB06CD">
      <w:r>
        <w:t>9.6. Në veçanti për Shërbimin e Internetit mundëson aksesin në internet për Pajtimtarin, me cilësinë sipas normave dhe rregulloreve të</w:t>
      </w:r>
      <w:r w:rsidR="00231413">
        <w:t xml:space="preserve"> </w:t>
      </w:r>
      <w:r>
        <w:t>Autoritetit të Komunikimeve Elektronike dhe Postare si dhe siguron shpejtësinë e parashikuar në Aneksin Nr. 1 të kësaj kontrate. Gjithashtu mundëson aksesin në sistemet dhe rrjetat e tjera nga interneti, nëpërmjet lidhjes së Internetit të ofruar nga TELESYS-AB në përputhje me rregullat e vendosura nga pronarët e sistemeve dhe rrjetave të tjera; ligjet ndërkombëtare, rregulloret specifike ligjore të vendit që ka në pronësi sistemet si dhe vendndodhjes fizike te tyre;</w:t>
      </w:r>
    </w:p>
    <w:p w:rsidR="00437AAB" w:rsidRDefault="00EB06CD">
      <w:r>
        <w:t xml:space="preserve">9.7. Përgjigjet për cilësinë e mirë të sinjalit të transmetimit dhe mirëmban pajisjet dhe aparaturat që ofrojnë aksesin </w:t>
      </w:r>
      <w:proofErr w:type="gramStart"/>
      <w:r>
        <w:t>brenda</w:t>
      </w:r>
      <w:proofErr w:type="gramEnd"/>
      <w:r>
        <w:t xml:space="preserve"> standardeve</w:t>
      </w:r>
      <w:r w:rsidR="00231413">
        <w:t xml:space="preserve"> </w:t>
      </w:r>
      <w:r>
        <w:t>dhe normativave teknike. Çdo pajisje e instaluar nga TELESYS-AB për të mundësuar ofrimin e Shërbimit është në pronësi të tij gjatë gjithë kohëzgjatjes së kësaj kontrate si dhe pas përfundimit ose ndërprerjes së saj, pavarësisht nga shkaku;</w:t>
      </w:r>
    </w:p>
    <w:p w:rsidR="00437AAB" w:rsidRDefault="00EB06CD">
      <w:r>
        <w:t>9.8. Përgjigjet për cilësinë e rrjetit të komunikimit elektronik dhe aplikon në përputhje me politikat e biznesit tarifën e pajtimit mujor;</w:t>
      </w:r>
    </w:p>
    <w:p w:rsidR="00437AAB" w:rsidRDefault="00EB06CD">
      <w:r>
        <w:t>9.9. Për personat me aftësi të kufizuar TELESYS-AB, për të vërtetuar llojin e aftësinë e kufizuar, ka të drejtë të kërkojë dokument</w:t>
      </w:r>
    </w:p>
    <w:p w:rsidR="00437AAB" w:rsidRDefault="00EB06CD">
      <w:proofErr w:type="gramStart"/>
      <w:r>
        <w:t>vërtetues</w:t>
      </w:r>
      <w:proofErr w:type="gramEnd"/>
      <w:r>
        <w:t xml:space="preserve"> për vlerësimin e aftësisë së kufizuar sipas përcaktimeve të ligjit 93/2014, “Për përfshirjen dhe aksesueshmërinë e personave me aftësi të kufizuar”, përfshirë edhe raportin përkatës mjekësor. TELESYS-AB mund t’i kërkojë pajtimtarit ose personit të autorizuar prej tij të plotësojë një formular shtesë përveç formularit të regjistrimit, ku të deklarohet lloji i paaftësisë, preferenca e pajtimtarit për mënyrën e dërgimit të faturës, formatin e Kontratës së Pajtimtarit, preferencat në komunikim etj.</w:t>
      </w:r>
    </w:p>
    <w:p w:rsidR="00437AAB" w:rsidRDefault="00EB06CD">
      <w:r>
        <w:t>9.10. Me kërkesën e pajtimtarit me aftësi të kufizuara ne shikim dhe kur kjo është e mundur, bën të disponueshme Faturën Përmbledhëse</w:t>
      </w:r>
      <w:r w:rsidR="00231413">
        <w:t xml:space="preserve"> </w:t>
      </w:r>
      <w:r>
        <w:t>në format të përshtatshëm për të plotësuar nevojat e personave me aftësi të kufizuara në version Large Print ose Braille.</w:t>
      </w:r>
    </w:p>
    <w:p w:rsidR="00437AAB" w:rsidRDefault="00EB06CD">
      <w:r>
        <w:t>9.11. Ofron çdo muaj faturën përkatëse, që Pajtimtari duhet t’i paguajë TELESYS-AB për Shërbimin e ofruar sipas kësaj kontrate.</w:t>
      </w:r>
    </w:p>
    <w:p w:rsidR="00437AAB" w:rsidRDefault="00EB06CD">
      <w:r>
        <w:t xml:space="preserve">9.12. TELESYS-AB ka detyrimin të riparojë defektet teknike dhe të rivendosë ofrimin e shërbimit </w:t>
      </w:r>
      <w:proofErr w:type="gramStart"/>
      <w:r>
        <w:t>brenda</w:t>
      </w:r>
      <w:proofErr w:type="gramEnd"/>
      <w:r>
        <w:t xml:space="preserve"> 3 (tre) ditëve kalendarike, llogaritur</w:t>
      </w:r>
      <w:r w:rsidR="00231413">
        <w:t xml:space="preserve"> </w:t>
      </w:r>
      <w:r>
        <w:t>nga momenti i njoftimit në numrat e kontaktit të TELESYS-AB të përcaktuar në Formularin e Regjistrimit. Në rast se problemi zgjat më shumë se 3 (tre) ditë nga momenti i njoftimit të problemit dhe Pajtimtari kërkon ndërprerje të kontratës, TELESYS-AB është i detyruar të llogarisë pagesën deri në momentin që Pajtimtari ka përdorur Shërbimin, objekt kontrate, si dhe dëmshpërblimin për shërbimin e munguar. Në rast se shërbimi i kontraktuar nuk plotëson nivelin e cilësisë së parashikuar në kontratë dhe/ose TELESYS-AB vonon riparimin e defekteve në rrjetin e tij të telekomunikacioneve, tej afateve të përcaktuara në aneksin e kësaj kontrate, atëherë ai detyrohet t’i zbresë faturës së muajit në vijim 3% të tarifës së pajtimit mujor apo tarifës fikse (me TVSH) të shërbimit përkatës, për çdo ditë mungese cilësie/vonese riparimi defekti, por jo më shumë se vlera e tarifës së pajtimit mujor apo tarifës fikse (me TVSH);</w:t>
      </w:r>
    </w:p>
    <w:p w:rsidR="00437AAB" w:rsidRDefault="00EB06CD">
      <w:r>
        <w:t xml:space="preserve">9.13. Për Shërbimin e ofruar do të shqyrtojë me përparësi kërkesën e Pajtimtarit për transferim eventual të banimit të tij </w:t>
      </w:r>
      <w:proofErr w:type="gramStart"/>
      <w:r>
        <w:t>brenda</w:t>
      </w:r>
      <w:proofErr w:type="gramEnd"/>
      <w:r>
        <w:t xml:space="preserve"> rrjetit</w:t>
      </w:r>
      <w:r w:rsidR="00231413">
        <w:t xml:space="preserve"> </w:t>
      </w:r>
      <w:r>
        <w:t>lokal nëse do të ekzistojnë mundësitë teknike për kryerjen e transferimit në fjalë.</w:t>
      </w:r>
    </w:p>
    <w:p w:rsidR="00437AAB" w:rsidRDefault="00EB06CD">
      <w:r>
        <w:t>9.14. Ka të drejtë të ndërpresë apo kufizojë përkohësisht aksesin në Shërbimin e ofruar për përmirësim, modernizim, mirëmbajtje apo për</w:t>
      </w:r>
      <w:r w:rsidR="00231413">
        <w:t xml:space="preserve"> </w:t>
      </w:r>
      <w:r>
        <w:t>probleme teknike të rrjetit. Për kufizime apo ndërprerje të cilat zgjasin më shumë se 30 (tridhjetë) minuta, TELESYS-AB do të njoftojë AKEP dhe Pajtimtarin (i) të paktën 48 (dyzet e tetë) orë më përpara në rast të një modernizimi, përmirësimi ose mirëmbajtje të planifikuar të rrjetit, (ii) sa më shpejt që të jetë e mundur, por jo më vonë se 48 (dyzet e tetë) orë pas ndodhjes së kufizimit apo ndërprerjes së shkaktuar nga defektet apo dëmtimet e rrjetit;</w:t>
      </w:r>
    </w:p>
    <w:p w:rsidR="00437AAB" w:rsidRDefault="00EB06CD">
      <w:r>
        <w:t>9.15. Në rastet e ndërprerjeve teknike, të cilat nuk janë shkaktuar nga forca madhore ose nga vendosja e gjendjes së jashtëzakonshme, si</w:t>
      </w:r>
      <w:r w:rsidR="00231413">
        <w:t xml:space="preserve"> </w:t>
      </w:r>
      <w:r>
        <w:t xml:space="preserve">dhe kur nuk janë lajmëruar më parë dhe kanë penguar Pajtimtarin nga përdorimi i këtyre shërbimeve për një periudhë më të gjatë se 48 orë, Pajtimtarit i </w:t>
      </w:r>
      <w:proofErr w:type="gramStart"/>
      <w:r>
        <w:t>lind</w:t>
      </w:r>
      <w:proofErr w:type="gramEnd"/>
      <w:r>
        <w:t xml:space="preserve"> e drejta për tu dëmshpërblyer sipas pikës 9.13;</w:t>
      </w:r>
    </w:p>
    <w:p w:rsidR="00437AAB" w:rsidRDefault="00EB06CD">
      <w:r>
        <w:t>9.16. Në bashkëpunim me Pajtimtarin të kryejë kontrolle për përdorimin e lidhjes;</w:t>
      </w:r>
    </w:p>
    <w:p w:rsidR="00437AAB" w:rsidRDefault="00EB06CD">
      <w:r>
        <w:t>9.17. Për Shërbimin e Internetit ka të drejtë që në çdo moment të zgjidhë kontratën dhe të ndërpresë shërbimin në të gjitha rastet kur</w:t>
      </w:r>
    </w:p>
    <w:p w:rsidR="00437AAB" w:rsidRDefault="00EB06CD">
      <w:r>
        <w:t>Pajtimtari nuk përmbush e plotëson kërkesat për detyrimet e tij në rastet e sulmeve dhe virusimeve të rrjetit të tij lokal (LAN);</w:t>
      </w:r>
    </w:p>
    <w:p w:rsidR="00437AAB" w:rsidRDefault="00EB06CD">
      <w:r>
        <w:t>9.18. Për Shërbimin Publik Telefonik të Qëndrueshëm siguron akses pa pagesë në shërbimet e emergjencës si dhe garanton informacionin</w:t>
      </w:r>
      <w:r w:rsidR="00231413">
        <w:t xml:space="preserve"> </w:t>
      </w:r>
      <w:r>
        <w:t>e nevojshëm të parashikuar sipas rregulloreve në fuqi.</w:t>
      </w:r>
    </w:p>
    <w:p w:rsidR="00437AAB" w:rsidRDefault="00EB06CD">
      <w:r>
        <w:t>9.19. Nëse Pajtimtari ndërpret kontratën apo tërhiqet nga marrja e Shërbimit, për shkaqe të pa arsyeshme, pagesa e kryer nuk kthehet dhe</w:t>
      </w:r>
      <w:r w:rsidR="00231413">
        <w:t xml:space="preserve"> </w:t>
      </w:r>
      <w:r>
        <w:t>TELESYS-AB ka të drejtë të aplikojë penalitetet përkatëse sipas nenit 16.</w:t>
      </w:r>
    </w:p>
    <w:p w:rsidR="00437AAB" w:rsidRDefault="00EB06CD">
      <w:r>
        <w:t>9.20. TELESYS-AB detyrohet të shqyrtojë ankesat e Pajtimtarit brenda 15 ditëve nga data e paraqitjes së tyre sipas përcaktimeve në</w:t>
      </w:r>
      <w:r w:rsidR="00231413">
        <w:t xml:space="preserve"> </w:t>
      </w:r>
      <w:r>
        <w:t>Udhëzuesin e Mosmarrëveshjeve bashkëngjitur kësaj Kontrate si dhe të mbajë një regjistër të të gjitha ankesave dhe kërkesave të Pajtimtarëve, e cila tregon nëse ato janë zgjidhur dhe kohën që kërkohet për këtë.</w:t>
      </w:r>
    </w:p>
    <w:p w:rsidR="00437AAB" w:rsidRDefault="00EB06CD">
      <w:pPr>
        <w:pStyle w:val="Heading1"/>
      </w:pPr>
      <w:r>
        <w:lastRenderedPageBreak/>
        <w:t>10. TË DREJTAT DHE DETYRIMET E PAJTIMTARIT</w:t>
      </w:r>
    </w:p>
    <w:p w:rsidR="00437AAB" w:rsidRDefault="00EB06CD">
      <w:r>
        <w:t>10.1. Pajtimtari ka të drejtë të përfitojë dhe pranon shërbimin objekt kontrate sipas planit tarifor të përzgjedhur në Aneksin 1;</w:t>
      </w:r>
    </w:p>
    <w:p w:rsidR="00437AAB" w:rsidRDefault="00EB06CD">
      <w:r>
        <w:t>10.2. Mund të kërkojë në çdo kohë gjatë kohëzgjatjes së kontratës ndryshime të karakterit teknik, kur është rasti i shërbimit specifik, për</w:t>
      </w:r>
      <w:r w:rsidR="00231413">
        <w:t xml:space="preserve"> </w:t>
      </w:r>
      <w:r>
        <w:t>të cilat bihet dakord midis palëve. Në një rast të tillë palët do të nënshkruajnë një shtojcë kontrate.</w:t>
      </w:r>
    </w:p>
    <w:p w:rsidR="00437AAB" w:rsidRDefault="00EB06CD">
      <w:r>
        <w:t>10.3. Pajtimtari ka detyrimin të paguajë rregullisht çdo muaj faturën e Shërbimit sipas dispozitave të kësaj kontrate;</w:t>
      </w:r>
    </w:p>
    <w:p w:rsidR="00437AAB" w:rsidRDefault="00EB06CD">
      <w:r>
        <w:t>10.4. Pajtimtari duhet të përdorë Shërbimin, objekt kontrate, vetëm për nevojat e tij dhe nuk mund, në asnjë mënyrë, formë apo rrethanë,</w:t>
      </w:r>
      <w:r w:rsidR="00231413">
        <w:t xml:space="preserve"> </w:t>
      </w:r>
      <w:r>
        <w:t>ta shesë këtë Shërbim apo t’ia japë aksesin një tjetri, dhe as të lejojë lidhje paralele apo të tjetërsojë objektin e këtij Shërbimi (p.sh. shërbim publik të kufizuar, etj);</w:t>
      </w:r>
    </w:p>
    <w:p w:rsidR="00437AAB" w:rsidRDefault="00EB06CD">
      <w:r>
        <w:t>10.5. Pajtimtari mundëson energji elektrike për të gjitha pajisjet e TELESYS-AB që janë të nevojshme për ofrimin e Shërbimit e që</w:t>
      </w:r>
      <w:r w:rsidR="00231413">
        <w:t xml:space="preserve"> </w:t>
      </w:r>
      <w:r>
        <w:t>instalohen në ambientet e tij. Pajtimtari është i detyruar të dëmshpërblejë TELESYS-AB për çdo dëm të shkaktuar pajisjeve të tij si rezultat i keqpërdorimit dhe kushteve të papërshtatshme të ambienteve të tij. Pajtimtari është përgjegjës për sigurimin, ruajtjen dhe përdorimin e sigurt të pajisjeve pas instalimit;</w:t>
      </w:r>
    </w:p>
    <w:p w:rsidR="00437AAB" w:rsidRDefault="00EB06CD">
      <w:r>
        <w:t>10.6. Pajtimtari duhet t’i japë TELESYS-AB të gjithë informacionin e duhur lidhur me të dhënat personale të nevojshme për</w:t>
      </w:r>
      <w:r w:rsidR="00231413">
        <w:t xml:space="preserve"> </w:t>
      </w:r>
      <w:r>
        <w:t xml:space="preserve">lidhjen e Kontratës së Pajtimit sipas përcaktimeve ligjore. Për këtë qëllim Pajtimtari duhet të njoftojë me shkrim TELESYS-AB për ndonjë ndryshim të të dhënave të tij identifikuese ose të paraqitet në pikat e shitjes, menjëherë dhe në çdo rast </w:t>
      </w:r>
      <w:proofErr w:type="gramStart"/>
      <w:r>
        <w:t>jo</w:t>
      </w:r>
      <w:proofErr w:type="gramEnd"/>
      <w:r>
        <w:t xml:space="preserve"> më vonë se 10 ditë nga momenti i ndryshimit të këtyre të dhënave</w:t>
      </w:r>
    </w:p>
    <w:p w:rsidR="00437AAB" w:rsidRDefault="00EB06CD">
      <w:r>
        <w:t>10.7. Pajtimtari pranon që TELESYS-AB nuk mund të jetë përgjegjës për çdo kosto ose dëmtim që mund të vijë si rezultat i përdorimit të</w:t>
      </w:r>
      <w:r w:rsidR="00231413">
        <w:t xml:space="preserve"> </w:t>
      </w:r>
      <w:r>
        <w:t>internetit, ose i sistemeve dhe rrjeteve të tjera, përfshirë këtu dhe humbje të të dhënave të shkaktuara nga vonesa, mos dërgim në destinacion, transferime të gabuara, ndërprerje, humbje ose cilësi të keqe nga lidhja e PTT dhe/ose nga arsye teknike-teknologjike të tjera. TELESYS-AB, individualisht ose kur është e nevojshme në bashkëpunim me Pajtimtarin, zbaton masa teknike dhe organizative, për të realizuar sigurinë e rrjeteve dhe/ose të shërbimeve të ofruara. Këto masa duhet të sigurojnë një nivel të mbrojtjes dhe sigurisë së përshtatshme ndaj rreziqeve të mundshme të parashikuara. TELESYS-AB informon Pajtimtarin për një rrezik të veçantë, mënyrën se si rreziku mund të reduktohet nga Pajtimtari si dhe kostot e mundshme që duhet të mbulohen nga Pajtimtari nëse rreziku që ndodh është jashtë masave që mund të marrë TELESYS-AB.</w:t>
      </w:r>
    </w:p>
    <w:p w:rsidR="00437AAB" w:rsidRDefault="00EB06CD">
      <w:r>
        <w:t xml:space="preserve">10.8. Pajtimtari ka gjithmonë të drejtën e pjesëmarrjes ose </w:t>
      </w:r>
      <w:proofErr w:type="gramStart"/>
      <w:r>
        <w:t>jo</w:t>
      </w:r>
      <w:proofErr w:type="gramEnd"/>
      <w:r>
        <w:t xml:space="preserve"> në lojërat promocionale, të cilat do të zhvillohen në përputhje me</w:t>
      </w:r>
      <w:r w:rsidR="00231413">
        <w:t xml:space="preserve"> </w:t>
      </w:r>
      <w:r>
        <w:t>legjislacionin shqiptar dhe rregullat e përcaktuara nga TELESYS-AB. TELESYS-AB ka detyrimin të zhvillojë lojën vetëm pasi rregullat të jenë miratuar nga organet kompetente dhe publikuar nga TELESYS-AB.</w:t>
      </w:r>
    </w:p>
    <w:p w:rsidR="00437AAB" w:rsidRDefault="00EB06CD">
      <w:r>
        <w:t>10.9. Pajtimtari ka të drejtë të kërkojë me shkrim zgjidhjen e Kontratës në mënyrë të njëanshme vetëm për shkaqet e arsyeshme të</w:t>
      </w:r>
      <w:r w:rsidR="00231413">
        <w:t xml:space="preserve"> </w:t>
      </w:r>
      <w:r>
        <w:t>përcaktuara në Kontratë, në nenin 15.</w:t>
      </w:r>
    </w:p>
    <w:p w:rsidR="00437AAB" w:rsidRDefault="00EB06CD">
      <w:r>
        <w:t>10.10. Pajtimtari ka të drejtë të informohet nga TELESYS-AB për të gjitha ndryshimet e propozuara në kushtet e Kontratës së Pajtimit</w:t>
      </w:r>
      <w:proofErr w:type="gramStart"/>
      <w:r>
        <w:t>,brenda</w:t>
      </w:r>
      <w:proofErr w:type="gramEnd"/>
      <w:r>
        <w:t xml:space="preserve"> një periudhe kohore jo më vonë se 30 ditë përpara datës së propozuar për hyrjen në fuqi të këtyre ndryshimeve.</w:t>
      </w:r>
    </w:p>
    <w:p w:rsidR="00437AAB" w:rsidRDefault="00EB06CD">
      <w:r>
        <w:t>10.11. Pajtimtari ka të drejtë të ankohet ose të kërkojë sqarime tek TELESYS-AB për termat dhe kushtet kontraktore dhe/ose përmbushjen</w:t>
      </w:r>
      <w:r w:rsidR="00231413">
        <w:t xml:space="preserve"> </w:t>
      </w:r>
      <w:r>
        <w:t xml:space="preserve">e këtyre kushteve, verbalisht, me e-mail dhe me shkrim </w:t>
      </w:r>
      <w:proofErr w:type="gramStart"/>
      <w:r>
        <w:t>brenda</w:t>
      </w:r>
      <w:proofErr w:type="gramEnd"/>
      <w:r>
        <w:t xml:space="preserve"> 15 ditëve nga data e mospërmbushja e kushteve sipas përcaktimeve në Udhëzuesin e Mosmarrëveshjeve, bashkëngjitur kësaj Kontrate.</w:t>
      </w:r>
    </w:p>
    <w:p w:rsidR="00437AAB" w:rsidRDefault="00EB06CD">
      <w:r>
        <w:t>10.12. Pajtimtari ka të drejtë të anulojë Kontratën pa njoftim (paraprak) dhe pa asnjë detyrim, në rast se nuk është dakord me ndryshimin</w:t>
      </w:r>
      <w:r w:rsidR="00231413">
        <w:t xml:space="preserve"> </w:t>
      </w:r>
      <w:r>
        <w:t>e kushteve të saj (përfshirë rritjen e tarifave). Në këto raste, Pajtimtari duhet të vërë në dijeni TELESYS-AB, duke depozituar një njoftim me shkrim. Zgjidhja e Kontratës nuk do të shkarkojë Pajtimtarin nga detyrimet që ai ka në bazë të Kontratës së vjetër.</w:t>
      </w:r>
    </w:p>
    <w:p w:rsidR="00437AAB" w:rsidRDefault="00EB06CD">
      <w:r>
        <w:t xml:space="preserve">10.13. Në rast se Pajtimtari zgjidh kontratën në mënyrë të njëanshme ose në mënyrë të pjesshme </w:t>
      </w:r>
      <w:proofErr w:type="gramStart"/>
      <w:r>
        <w:t>brenda</w:t>
      </w:r>
      <w:proofErr w:type="gramEnd"/>
      <w:r>
        <w:t xml:space="preserve"> afatit fillestar të kontratës detyrohet</w:t>
      </w:r>
      <w:r w:rsidR="00231413">
        <w:t xml:space="preserve"> </w:t>
      </w:r>
      <w:r>
        <w:t>të paguajë penalitetet e parashikuara në nenin 16 të kontratës.</w:t>
      </w:r>
    </w:p>
    <w:p w:rsidR="00437AAB" w:rsidRDefault="00EB06CD">
      <w:r>
        <w:t>10.14. Pajtimtari, pavarësisht përcaktimeve në këtë Kontratë, zotëron të gjitha të drejtat që i jep legjislacioni dhe kuadri nën-ligjor</w:t>
      </w:r>
    </w:p>
    <w:p w:rsidR="00437AAB" w:rsidRDefault="00EB06CD">
      <w:proofErr w:type="gramStart"/>
      <w:r>
        <w:t>shqiptar</w:t>
      </w:r>
      <w:proofErr w:type="gramEnd"/>
      <w:r>
        <w:t xml:space="preserve"> në fuqi, veçanërisht Ligji nr. 54/2024, Ligji nr. 9902 dhe Ligji nr. 124/2024 dhe ndryshimet përkatëse rast pas rasti.</w:t>
      </w:r>
    </w:p>
    <w:p w:rsidR="00437AAB" w:rsidRDefault="00EB06CD">
      <w:pPr>
        <w:pStyle w:val="Heading1"/>
      </w:pPr>
      <w:r>
        <w:t>11. PORTABILITETI</w:t>
      </w:r>
    </w:p>
    <w:p w:rsidR="00437AAB" w:rsidRDefault="00EB06CD">
      <w:pPr>
        <w:ind w:left="198" w:hanging="57"/>
      </w:pPr>
      <w:r>
        <w:t>a) Pajtimtari ka të drejtën të mbajë numrin e tij kur ndryshon operatorin.</w:t>
      </w:r>
    </w:p>
    <w:p w:rsidR="00437AAB" w:rsidRDefault="00EB06CD">
      <w:pPr>
        <w:ind w:left="198" w:hanging="57"/>
      </w:pPr>
      <w:r>
        <w:t>b) Një pajtimtar mund të bartë numrin e tij TELESYS-AB duke nënshkruar kontratë me një operator tjetër dhe duke shprehur dëshirën të</w:t>
      </w:r>
    </w:p>
    <w:p w:rsidR="00437AAB" w:rsidRDefault="00EB06CD">
      <w:proofErr w:type="gramStart"/>
      <w:r>
        <w:t>ndërpresë</w:t>
      </w:r>
      <w:proofErr w:type="gramEnd"/>
      <w:r>
        <w:t xml:space="preserve"> kontratën me TELESYS-AB. Kontrata e vjetër dhe ajo e reja mund të jenë me parapagesë ose paspagesë. Veprimi i bartjes ndërpret kontratën mes pajtimtarit dhe TELESYS-AB, por nuk i përfundon detyrimet e kontratës ekzistuese, të cilat ekzistojnë para realizimit të bartjes.</w:t>
      </w:r>
    </w:p>
    <w:p w:rsidR="00437AAB" w:rsidRDefault="00EB06CD" w:rsidP="00CB296F">
      <w:pPr>
        <w:ind w:left="198" w:hanging="57"/>
      </w:pPr>
      <w:r>
        <w:lastRenderedPageBreak/>
        <w:t>c) Pajtimtari është i detyruar të paguajë (shlyejë) apo përmbushë çdo detyrim që rrjedh nga kontrata ekzistuese me TELESYS-AB perpara</w:t>
      </w:r>
      <w:r w:rsidR="00CB296F">
        <w:t xml:space="preserve"> </w:t>
      </w:r>
      <w:r>
        <w:t>ekzektutimit te kerkeses per bartje.</w:t>
      </w:r>
    </w:p>
    <w:p w:rsidR="00437AAB" w:rsidRDefault="00EB06CD">
      <w:pPr>
        <w:ind w:left="198" w:hanging="57"/>
      </w:pPr>
      <w:r>
        <w:t xml:space="preserve">d) Pajtimtarit i </w:t>
      </w:r>
      <w:proofErr w:type="gramStart"/>
      <w:r>
        <w:t>lind</w:t>
      </w:r>
      <w:proofErr w:type="gramEnd"/>
      <w:r>
        <w:t xml:space="preserve"> e drejta e bartjes përsëri të numrit vetëm 3 muaj pasi është bartur në rrjetin e TELESYS-AB.</w:t>
      </w:r>
    </w:p>
    <w:p w:rsidR="00437AAB" w:rsidRDefault="00EB06CD" w:rsidP="00CB296F">
      <w:pPr>
        <w:ind w:left="198" w:hanging="57"/>
      </w:pPr>
      <w:r>
        <w:t>e) Pajtimtarët janë të detyruar që të njoftojnë sipërmarrësin me të cilin kanë lidhur kontratë e pajtimit, për çdo ndryshim të të dhënave të</w:t>
      </w:r>
      <w:r w:rsidR="00CB296F">
        <w:t xml:space="preserve"> </w:t>
      </w:r>
      <w:r>
        <w:t>tyre të rregistruara në bazën e të dhënave të sipërmarrësit te bazuar ne dokumentacionin perkates. Gjatë proçesit të ekzekutimit të kërkesës për portim, pajtimtari mund të ketë nevojë për saktësim të identifikimit në rrjetin e operatorit Dhënës sipas përcaktimeve të kësaj rregulloreje.</w:t>
      </w:r>
    </w:p>
    <w:p w:rsidR="00437AAB" w:rsidRDefault="00EB06CD" w:rsidP="00CB296F">
      <w:pPr>
        <w:ind w:left="198" w:hanging="57"/>
      </w:pPr>
      <w:r>
        <w:t xml:space="preserve">f) Pajtimtari i cili dëshiron të </w:t>
      </w:r>
      <w:proofErr w:type="gramStart"/>
      <w:r>
        <w:t>bart</w:t>
      </w:r>
      <w:proofErr w:type="gramEnd"/>
      <w:r>
        <w:t xml:space="preserve"> numrin, bën një kërkesë për mundësinë e bartjes së numrit tek Operatori Marrës. Proçesi për bartjen e</w:t>
      </w:r>
      <w:r w:rsidR="00CB296F">
        <w:t xml:space="preserve"> </w:t>
      </w:r>
      <w:r>
        <w:t>numrit udhëhiqet nga operatori Marrës (recipient-led), pra Operatori Marrës është përgjegjës për dërgimin e kërkesës për portim të pajtimtarit tek TELESYS-AB, ndjekjen e proçesit të bartjes së numrit dhe dërgimin e njoftimeve përkatëse pajtimtarit për proçesin sipas përcaktimeve në këtë Rregullore.</w:t>
      </w:r>
    </w:p>
    <w:p w:rsidR="00437AAB" w:rsidRDefault="00EB06CD" w:rsidP="00CB296F">
      <w:pPr>
        <w:ind w:left="198" w:hanging="57"/>
      </w:pPr>
      <w:r>
        <w:t>g) Proçesi i bartjes, kriteret dhe afatet për bartjen e numrit rregullohen sipas përcaktimeve të Rregullores nr. 43, “Për Mënyrën e zbatimit</w:t>
      </w:r>
      <w:r w:rsidR="00CB296F">
        <w:t xml:space="preserve"> </w:t>
      </w:r>
      <w:r>
        <w:t>të Portabilitetit të numrit”.</w:t>
      </w:r>
    </w:p>
    <w:p w:rsidR="00437AAB" w:rsidRDefault="00EB06CD">
      <w:pPr>
        <w:pStyle w:val="Heading1"/>
      </w:pPr>
      <w:r>
        <w:t>12. PËRDORIMI, GARANCIA DHE DETYRIME TË VEÇANTA PËR SHËRBIMIN</w:t>
      </w:r>
    </w:p>
    <w:p w:rsidR="00437AAB" w:rsidRDefault="00EB06CD">
      <w:r>
        <w:t>12.1. TELESYS-AB i jep në përdorim Pajtimtarit pajisjet pa pagesë/shpërblim përgjatë gjithë kohëzgjatjes së kontratës. Gjatë kohëzgjatjes</w:t>
      </w:r>
      <w:r w:rsidR="00CB296F">
        <w:t xml:space="preserve"> </w:t>
      </w:r>
      <w:r>
        <w:t>së kontratës por edhe pas përfundimit të saj, pajisjet do të mbeten në pronësi të TELESYS-AB dhe do ti kthehen TELESYS-AB në momentin e përfundimit ose zgjidhjes së kësaj kontrate;</w:t>
      </w:r>
    </w:p>
    <w:p w:rsidR="00437AAB" w:rsidRDefault="00EB06CD">
      <w:r>
        <w:t>12.2. Pajtimtari do të:</w:t>
      </w:r>
    </w:p>
    <w:p w:rsidR="00437AAB" w:rsidRDefault="00EB06CD" w:rsidP="00CB296F">
      <w:pPr>
        <w:ind w:left="198" w:hanging="57"/>
      </w:pPr>
      <w:proofErr w:type="gramStart"/>
      <w:r>
        <w:t>a</w:t>
      </w:r>
      <w:proofErr w:type="gramEnd"/>
      <w:r>
        <w:t>. përdorë pajisjet vetëm për qëllimin që i janë dhënë në përdorim nga TELESYS-AB duke respektuar të gjitha kushtet e përdorimit të</w:t>
      </w:r>
      <w:r w:rsidR="00CB296F">
        <w:t xml:space="preserve"> </w:t>
      </w:r>
      <w:r>
        <w:t>pajisjeve si dhe do të sigurojë që pajisjet të funksionojnë brenda kushteve teknike të kërkuara;</w:t>
      </w:r>
    </w:p>
    <w:p w:rsidR="00437AAB" w:rsidRDefault="00EB06CD" w:rsidP="00CB296F">
      <w:pPr>
        <w:ind w:left="198" w:hanging="57"/>
      </w:pPr>
      <w:r>
        <w:t>b. ruajë pajisjet nga dëmtime të ndryshme që mund të ndodhin si pasojë e ndërhyrjeve nga persona të pa autorizuar; në asnjë rast tëtretët nuk do të kryejnë ndërhyrje të paautorizuara në pajisje, në të kundërt Pajtimtari do të konsiderohet përgjegjës për dëmet e mundshme dhe do të paguajë një penalitet të barabartë me vlerën e deklaruar të pajisjes nga TELESYS-AB.</w:t>
      </w:r>
    </w:p>
    <w:p w:rsidR="00437AAB" w:rsidRDefault="00EB06CD">
      <w:r>
        <w:t>12.3. Në rast se në momentin e mbarimit ose zgjidhjes së kontratës pajisjet janë jashtë përdorimit për shkak se Pajtimtari nuk ka respektuar</w:t>
      </w:r>
      <w:r w:rsidR="00CB296F">
        <w:t xml:space="preserve"> </w:t>
      </w:r>
      <w:r>
        <w:t xml:space="preserve">kushtet e parashikuara në këtë paragraf, </w:t>
      </w:r>
      <w:proofErr w:type="gramStart"/>
      <w:r>
        <w:t>ky</w:t>
      </w:r>
      <w:proofErr w:type="gramEnd"/>
      <w:r>
        <w:t xml:space="preserve"> i fundit përveç pagesave të tjera të përcaktuara më sipër, do të paguajë edhe vlerën e plotë të pajisjeve të paraqitur nga TELESYS-AB;</w:t>
      </w:r>
    </w:p>
    <w:p w:rsidR="00437AAB" w:rsidRDefault="00EB06CD">
      <w:pPr>
        <w:pStyle w:val="Heading1"/>
      </w:pPr>
      <w:r>
        <w:t>13. NDËRPRERJA/BLLOKIMI</w:t>
      </w:r>
    </w:p>
    <w:p w:rsidR="00437AAB" w:rsidRDefault="00EB06CD">
      <w:r>
        <w:t>13.1. TELESYS-AB mund të ndërpresë dhënien e shërbimeve kur një gjë e tillë shkaktohet si pasojë e defekteve në sistem,</w:t>
      </w:r>
      <w:r w:rsidR="00CB296F">
        <w:t xml:space="preserve"> </w:t>
      </w:r>
      <w:r>
        <w:t>ndryshimeve, përmirësimeve, mirëmbajtjes së infrastrukturës ose riparimeve të tjera të nevojshme, duke marrë masa për të kufizuar çrregullimet e mundshme në rrjet;</w:t>
      </w:r>
    </w:p>
    <w:p w:rsidR="00437AAB" w:rsidRDefault="00EB06CD">
      <w:r>
        <w:t>13.2. Kur Pajtimtari nuk përmbush kushtet e Kontratës (përfshirë rasti kur Pajtimtari nuk paguan në kohë detyrimin e tij), ose në rast se aikryen ose lejon kryerjen e nje veprimi që TELESYS-AB çmon se mund të ndikojë ose mund të vërë në rrezik dhënien e shërbimeve, TELESYS-AB mund të ndërpresë shërbimet duke i njoftuar me shkrim Pajtimtarit kohën e arsyeshme brenda së cilës ai duhet të përmbushë detyrimet ose ndalimin e veprimeve të rrezikshme. Pajtimtari detyrohet të paguajë të gjitha detyrimet e tij për kohën e ndërprerjes së shërbimeve në rrjet.</w:t>
      </w:r>
    </w:p>
    <w:p w:rsidR="00437AAB" w:rsidRDefault="00EB06CD">
      <w:r>
        <w:t>13.3. TELESYS-AB nuk është e detyruar të njoftojë paraprakisht Pajtimtarët për masat e marra në rast se shkelja e evidentuar e Kontratës</w:t>
      </w:r>
      <w:r w:rsidR="00CB296F">
        <w:t xml:space="preserve"> </w:t>
      </w:r>
      <w:r>
        <w:t>nga ana e Pajtimtarit mund të shkaktojë:</w:t>
      </w:r>
    </w:p>
    <w:p w:rsidR="00437AAB" w:rsidRDefault="00EB06CD">
      <w:pPr>
        <w:ind w:left="198" w:hanging="57"/>
      </w:pPr>
      <w:r>
        <w:t>i. Një kërcënim serioz të rendit e sigurisë publike, shëndetit dhe mjedisit.</w:t>
      </w:r>
    </w:p>
    <w:p w:rsidR="00437AAB" w:rsidRDefault="00EB06CD">
      <w:pPr>
        <w:ind w:left="198" w:hanging="57"/>
      </w:pPr>
      <w:r>
        <w:t>ii. Një dëmtim serioz fizik, material ose funksional të rrjetit.</w:t>
      </w:r>
    </w:p>
    <w:p w:rsidR="00437AAB" w:rsidRDefault="00EB06CD">
      <w:r>
        <w:t>13.4. TELESYS-AB mund të ndërpresë shërbimet kur Pajtimtari nuk përmbush detyrimet kontraktore për pagimin e shumave të faturuara</w:t>
      </w:r>
      <w:r w:rsidR="00CB296F">
        <w:t xml:space="preserve"> </w:t>
      </w:r>
      <w:r>
        <w:t>sipas parashikimeve të nenit 6.2 të kësaj kontrate.</w:t>
      </w:r>
    </w:p>
    <w:p w:rsidR="00437AAB" w:rsidRDefault="00EB06CD">
      <w:r>
        <w:t>13.5. Pajtimtari ka të drejtë të kundërshtojë vendimet apo veprimet e TELESYS-AB për aksesin apo ofrimin e shërbimeve, kur ato bien</w:t>
      </w:r>
      <w:r w:rsidR="00CB296F">
        <w:t xml:space="preserve"> </w:t>
      </w:r>
      <w:r>
        <w:t xml:space="preserve">ndesh me kushtet e Kontratës. Kundërshtimet sipas kësaj pike duhen të bëhen me shkrim </w:t>
      </w:r>
      <w:proofErr w:type="gramStart"/>
      <w:r>
        <w:t>brenda</w:t>
      </w:r>
      <w:proofErr w:type="gramEnd"/>
      <w:r>
        <w:t xml:space="preserve"> 15 (pesëmbëdhjetë) ditëve nga marrja e njoftimit të vendimit apo veprimit të kryer nga TELESYS-AB. TELESYS-AB vendos për ankimimin brenda 15 (pesëmbëdhjetë) ditëve nga marrja njoftimit me shkrim të Pajtimtarit. Pajtimtari ka të drejtë që, në përputhje me përcaktimet në ligj dhe në Kontratë për zgjidhjen e mosmarrëveshjeve, të ankohet pranë AKEP ose në gjykatë për vendimin e marrë nga TELESYS-AB sipas proçedurave të Aneksit 2.</w:t>
      </w:r>
    </w:p>
    <w:p w:rsidR="00437AAB" w:rsidRDefault="00EB06CD">
      <w:pPr>
        <w:ind w:left="198" w:hanging="57"/>
      </w:pPr>
      <w:r>
        <w:t>Të aplikueshme vetëm për pajtimtarët me paspagesë:</w:t>
      </w:r>
    </w:p>
    <w:p w:rsidR="00437AAB" w:rsidRDefault="00EB06CD">
      <w:r>
        <w:t>13.6. Kur Pajtimtari nuk përmbush detyrimet kontraktore për pagimin e shumave të faturuara brenda afatit kohor të përcaktuar në faturë</w:t>
      </w:r>
      <w:proofErr w:type="gramStart"/>
      <w:r>
        <w:t>,TELESYS</w:t>
      </w:r>
      <w:proofErr w:type="gramEnd"/>
      <w:r>
        <w:t xml:space="preserve">-AB do t’i dërgojë Pajtimtarit një njoftim me shkrim, SMS ose me një mjet të qëndrueshëm komunikimi, duke vendosur afatin kohor prej jo më pak se 15 (pesëmbëdhjetë) ditë për të përmbushur këto detyrime. Me kalimin e afatit kohor 15 (pesëmbëdhjetë) ditor, TELESYS-AB ka të drejtë të kufizojë ose të ndërpresë plotësisht aksesin </w:t>
      </w:r>
      <w:r>
        <w:lastRenderedPageBreak/>
        <w:t>në shërbimet e komunikimeve elektronike publike. Në rast të moskryerjes së pagesave edhe pas kufizimit ose ndërprerjes së shërbimit, TELESYS-AB rezervon të drejtën të ndërpresë</w:t>
      </w:r>
      <w:r w:rsidR="00CB296F">
        <w:t xml:space="preserve"> </w:t>
      </w:r>
      <w:r>
        <w:t>përfundimisht shërbimet e ofruara kundrejt Pajtimtarit duke i dërguar një njoftim me shkrim (SMS, letër ose postë elektronike). Në këtë rast Kontrata e Pajtimit do të konsiderohet e zgjidhur nga data e dërgimit të njoftimit.</w:t>
      </w:r>
    </w:p>
    <w:p w:rsidR="00437AAB" w:rsidRDefault="00EB06CD">
      <w:pPr>
        <w:pStyle w:val="Heading1"/>
      </w:pPr>
      <w:r>
        <w:t>14. ZGJIDHJA E KONTRATËS NGA TELESYS-AB</w:t>
      </w:r>
    </w:p>
    <w:p w:rsidR="00437AAB" w:rsidRDefault="00EB06CD">
      <w:r>
        <w:t>14.1. Në rast se Pajtimtari nuk parapaguan faturën sipas kushteve të përcaktuara në këtë kontratë, TELESYS-AB ka të drejtë të ndërpresë</w:t>
      </w:r>
      <w:r w:rsidR="00CB296F">
        <w:t xml:space="preserve"> </w:t>
      </w:r>
      <w:r>
        <w:t>kontratën në mënyrë të njëanshme. Pas kësaj date me shlyerjen e të gjitha detyrimeve ndaj TELESYS-AB, Pajtimtari ka të drejtë të rilidhë Kontratën e Pajtimit.</w:t>
      </w:r>
    </w:p>
    <w:p w:rsidR="00437AAB" w:rsidRDefault="00EB06CD">
      <w:r>
        <w:t>14.2. Pavarësisht nga tërësia e të drejtave TELESYS-AB mund të zgjidhë menjëherë Kontratën, pa pasur detyrim dëmshpërblimi, duke</w:t>
      </w:r>
      <w:r w:rsidR="00CB296F">
        <w:t xml:space="preserve"> </w:t>
      </w:r>
      <w:r>
        <w:t>njoftuar me shkrim Pajtimtarin kur:</w:t>
      </w:r>
    </w:p>
    <w:p w:rsidR="00437AAB" w:rsidRDefault="00EB06CD">
      <w:pPr>
        <w:ind w:left="198" w:hanging="57"/>
      </w:pPr>
      <w:r>
        <w:t>a. Pajtimtari kryen kundërvajtje flagrante, sistematike apo të vazhdueshme në lidhje me detyrimet kontraktuale;</w:t>
      </w:r>
    </w:p>
    <w:p w:rsidR="00437AAB" w:rsidRDefault="00EB06CD" w:rsidP="00CB296F">
      <w:pPr>
        <w:ind w:left="198" w:hanging="57"/>
      </w:pPr>
      <w:r>
        <w:t>b. Pajtimtari ndryshon emrin, statusin ligjor, falimenton, likuidohet, shpërbëhet, vendoset në administrim të detyruar ose kërkohet</w:t>
      </w:r>
      <w:r w:rsidR="00CB296F">
        <w:t xml:space="preserve"> </w:t>
      </w:r>
      <w:r>
        <w:t>ndalimi i pagesave ose në raste të tjera të ngjashme, pavarësisht nëse është paraqitur një kërkesë e tillë, kur Pajtimtari është në gjendje paaftësie paguese ose nuk ka mundësi të paguajë kreditorët;</w:t>
      </w:r>
    </w:p>
    <w:p w:rsidR="00437AAB" w:rsidRDefault="00EB06CD">
      <w:pPr>
        <w:ind w:left="198" w:hanging="57"/>
      </w:pPr>
      <w:r>
        <w:t>c. Pajtimtari kryen ose lejon kryerjen e veprimeve që mund të rrezikojnë funksionimin normal të rrjetit dhe dhënien e shërbimeve;</w:t>
      </w:r>
    </w:p>
    <w:p w:rsidR="00437AAB" w:rsidRDefault="00EB06CD">
      <w:pPr>
        <w:ind w:left="198" w:hanging="57"/>
      </w:pPr>
      <w:r>
        <w:t>Të aplikueshme vetëm për pajtimtarët me paspagesë:</w:t>
      </w:r>
    </w:p>
    <w:p w:rsidR="00437AAB" w:rsidRDefault="00EB06CD">
      <w:r>
        <w:t>14.3. Në rast se Pajtimtari nuk ka paguar detyrimin 60 ditë pas afatit të pagesës së faturës, TELESYS-AB ka të drejtë të ndërpresë kontratën</w:t>
      </w:r>
    </w:p>
    <w:p w:rsidR="00437AAB" w:rsidRDefault="00EB06CD">
      <w:proofErr w:type="gramStart"/>
      <w:r>
        <w:t>në</w:t>
      </w:r>
      <w:proofErr w:type="gramEnd"/>
      <w:r>
        <w:t xml:space="preserve"> mënyrë të njëanshme, duke i dërguar njoftim Pajtimtarit 10 ditë përpara ndërprerjes. Pas kësaj date me shlyerjen e të gjitha detyrimeve ndaj TELESYS-AB, Pajtimtari ka të drejtë të rilidhë Kontratën e Pajtimit.</w:t>
      </w:r>
    </w:p>
    <w:p w:rsidR="00437AAB" w:rsidRDefault="00EB06CD">
      <w:pPr>
        <w:pStyle w:val="Heading1"/>
      </w:pPr>
      <w:r>
        <w:t>15. ZGJIDHJA E KONTRATËS NGA PAJTIMTARI</w:t>
      </w:r>
    </w:p>
    <w:p w:rsidR="00437AAB" w:rsidRDefault="00EB06CD">
      <w:r>
        <w:t>15.1. Shkak i arsyeshëm për zgjidhjen e Kontratës nga Pajtimtari, përfshirë, por pa u kufizuar, është:</w:t>
      </w:r>
    </w:p>
    <w:p w:rsidR="00437AAB" w:rsidRDefault="00EB06CD">
      <w:pPr>
        <w:ind w:left="198" w:hanging="57"/>
      </w:pPr>
      <w:proofErr w:type="gramStart"/>
      <w:r>
        <w:t>i</w:t>
      </w:r>
      <w:proofErr w:type="gramEnd"/>
      <w:r>
        <w:t>. rritja e tarifave të planit tarifor të ofruar pa njoftim paraprak, ose</w:t>
      </w:r>
    </w:p>
    <w:p w:rsidR="00437AAB" w:rsidRDefault="00EB06CD">
      <w:pPr>
        <w:ind w:left="198" w:hanging="57"/>
      </w:pPr>
      <w:r>
        <w:t xml:space="preserve">ii. </w:t>
      </w:r>
      <w:proofErr w:type="gramStart"/>
      <w:r>
        <w:t>përkeqësimi</w:t>
      </w:r>
      <w:proofErr w:type="gramEnd"/>
      <w:r>
        <w:t xml:space="preserve"> i treguesve të cilësisë së shërbimit nga TELESYS-AB konfirmuar nga autoritetet përgjegjëse;</w:t>
      </w:r>
    </w:p>
    <w:p w:rsidR="00437AAB" w:rsidRDefault="00EB06CD">
      <w:r>
        <w:t>15.2. Brenda afatiti 30 ditor të njoftimit për aplikimin e tarifave të reja, Pajtimtari mund të ushtrojë të drejtën e tij për zgjidhjen e Kontratës</w:t>
      </w:r>
      <w:r w:rsidR="00CB296F">
        <w:t xml:space="preserve"> </w:t>
      </w:r>
      <w:r>
        <w:t>pa penalitet duke njoftuar me shkrim TELESYS-AB.</w:t>
      </w:r>
    </w:p>
    <w:p w:rsidR="00437AAB" w:rsidRDefault="00EB06CD">
      <w:r>
        <w:t>15.3. Në mbarim të afatit fillestar të Kontratës, Pajtimtari mund ta zgjidhë atë për çdo shkak duke njoftuar me shkrim TELESYS-AB.</w:t>
      </w:r>
    </w:p>
    <w:p w:rsidR="00437AAB" w:rsidRDefault="00EB06CD">
      <w:r>
        <w:t>Zgjidhja e Kontratës do të hyje në fuqi 30 (tridhjetë) ditë pas marrjes së njoftimit nga TELESYS-AB.</w:t>
      </w:r>
    </w:p>
    <w:p w:rsidR="00437AAB" w:rsidRDefault="00EB06CD">
      <w:r>
        <w:t>15.4. Pamundësia teknike e TELESYS-AB për të ofruar shërbimin në rast të transferimit eventual të adresës në të cilën ofrohet shërbimi nuk</w:t>
      </w:r>
      <w:r w:rsidR="00CB296F">
        <w:t xml:space="preserve"> </w:t>
      </w:r>
      <w:r>
        <w:t>përbën shkak të arsyeshëm për zgjidhjen e kontratës nga Pajtimtari.</w:t>
      </w:r>
    </w:p>
    <w:p w:rsidR="00437AAB" w:rsidRDefault="00EB06CD">
      <w:pPr>
        <w:pStyle w:val="Heading1"/>
      </w:pPr>
      <w:r>
        <w:t>16. PENALITETI</w:t>
      </w:r>
    </w:p>
    <w:p w:rsidR="00437AAB" w:rsidRDefault="00EB06CD">
      <w:r>
        <w:t>16.1. Në rast se Pajtimtari dëshiron të përfundojë Kontratën me afat të caktuar përpara afatit të përfundimit të saj, TELESYS-AB ka të drejtë të</w:t>
      </w:r>
      <w:r w:rsidR="00CB296F">
        <w:t xml:space="preserve"> </w:t>
      </w:r>
      <w:r>
        <w:t>vendosë penalitet për përfundim para afatit të Kontratës me kohëzgjatje të caktuar. Vlera e penalitetit do të jetë proporcionale në raport me periudhën e mbetur, duke marrë në konsideratë faktorë të tillë si vlera e kontratës apo tarifa e pajtimit mujor, angazhimet e Pajtimtarit për të qëndruar për një kohëzgjatje minimale me TELESYS-AB apo për të kryer një nivel të caktuar shpenzimesh gjatë kohëzgjatjes minimale të Kontratës, apo uljet e përfituara nga Pajtimtari.</w:t>
      </w:r>
    </w:p>
    <w:p w:rsidR="00437AAB" w:rsidRDefault="00EB06CD">
      <w:r>
        <w:t>16.2. Në këto raste, penaliteti për përfundim para afatit minimal të Kontratës që mund të kërkojë TELESYS-AB nga Pajtimtari nuk mund të jetë</w:t>
      </w:r>
    </w:p>
    <w:p w:rsidR="00437AAB" w:rsidRDefault="00EB06CD">
      <w:proofErr w:type="gramStart"/>
      <w:r>
        <w:t>më</w:t>
      </w:r>
      <w:proofErr w:type="gramEnd"/>
      <w:r>
        <w:t xml:space="preserve"> i lartë se:</w:t>
      </w:r>
    </w:p>
    <w:p w:rsidR="00437AAB" w:rsidRDefault="00EB06CD">
      <w:pPr>
        <w:ind w:left="198" w:hanging="57"/>
      </w:pPr>
      <w:proofErr w:type="gramStart"/>
      <w:r>
        <w:t>i</w:t>
      </w:r>
      <w:proofErr w:type="gramEnd"/>
      <w:r>
        <w:t>. pagesa e tarifës bazë mujore e të gjithë muajve të mbetur të Kontratës,</w:t>
      </w:r>
    </w:p>
    <w:p w:rsidR="00437AAB" w:rsidRDefault="00EB06CD">
      <w:pPr>
        <w:ind w:left="198" w:hanging="57"/>
      </w:pPr>
      <w:r>
        <w:t xml:space="preserve">ii. </w:t>
      </w:r>
      <w:proofErr w:type="gramStart"/>
      <w:r>
        <w:t>diferenca</w:t>
      </w:r>
      <w:proofErr w:type="gramEnd"/>
      <w:r>
        <w:t xml:space="preserve"> që rezulton midis shpenzimeve totale që Pajtimtari është angazhuar të kryejë gjatë gjithë kohëzgjatjes minimale të</w:t>
      </w:r>
    </w:p>
    <w:p w:rsidR="00437AAB" w:rsidRDefault="00EB06CD">
      <w:r>
        <w:t>Kontratës dhe nivelit të shpenzimeve totale të kryera nga Pajtimtari deri në shkëputjen para afatit të Kontratës, nëse Kontrata përmban angazhim të tillë të Pajtimtarit. Në të tilla raste, aplikohet vlera më e ulët midis (i) dhe (ii).</w:t>
      </w:r>
    </w:p>
    <w:p w:rsidR="00437AAB" w:rsidRDefault="00EB06CD">
      <w:r>
        <w:t>16.3. TELESYS-AB mund të aplikojë penalitete të tjera me vlerë më të ulët, detajet specifike të të cilave përcaktohen në Aneksin përkatës.</w:t>
      </w:r>
    </w:p>
    <w:p w:rsidR="00437AAB" w:rsidRDefault="00EB06CD">
      <w:pPr>
        <w:pStyle w:val="Heading1"/>
      </w:pPr>
      <w:r>
        <w:lastRenderedPageBreak/>
        <w:t>17. KUFIZIMI I PËRGJEGJËSISË</w:t>
      </w:r>
    </w:p>
    <w:p w:rsidR="00437AAB" w:rsidRDefault="00EB06CD">
      <w:r>
        <w:t>17.1. TELESYS-AB do të jetë përgjegjës për kompensimin në përputhje me parashikimet e kësaj kontrate dhe marrëveshjes mbi specifikat</w:t>
      </w:r>
      <w:r w:rsidR="00CB296F">
        <w:t xml:space="preserve"> </w:t>
      </w:r>
      <w:r>
        <w:t>e shërbimit (SLA), nëse aplikohet;</w:t>
      </w:r>
    </w:p>
    <w:p w:rsidR="00437AAB" w:rsidRDefault="00EB06CD">
      <w:r>
        <w:t>17.2. Pajtimtari kupton dhe pranon që TELESYS-AB nuk do të jetë përgjegjës për:</w:t>
      </w:r>
    </w:p>
    <w:p w:rsidR="00437AAB" w:rsidRDefault="00EB06CD">
      <w:pPr>
        <w:ind w:left="198" w:hanging="57"/>
      </w:pPr>
      <w:r>
        <w:t xml:space="preserve">(i) </w:t>
      </w:r>
      <w:proofErr w:type="gramStart"/>
      <w:r>
        <w:t>humbjen</w:t>
      </w:r>
      <w:proofErr w:type="gramEnd"/>
      <w:r>
        <w:t xml:space="preserve"> e të ardhurave;</w:t>
      </w:r>
    </w:p>
    <w:p w:rsidR="00437AAB" w:rsidRDefault="00EB06CD">
      <w:pPr>
        <w:ind w:left="198" w:hanging="57"/>
      </w:pPr>
      <w:r>
        <w:t xml:space="preserve">(ii) </w:t>
      </w:r>
      <w:proofErr w:type="gramStart"/>
      <w:r>
        <w:t>humbjen</w:t>
      </w:r>
      <w:proofErr w:type="gramEnd"/>
      <w:r>
        <w:t xml:space="preserve"> e fitimeve;</w:t>
      </w:r>
    </w:p>
    <w:p w:rsidR="00437AAB" w:rsidRDefault="00EB06CD">
      <w:pPr>
        <w:ind w:left="198" w:hanging="57"/>
      </w:pPr>
      <w:r>
        <w:t xml:space="preserve">(iii) </w:t>
      </w:r>
      <w:proofErr w:type="gramStart"/>
      <w:r>
        <w:t>humbjen</w:t>
      </w:r>
      <w:proofErr w:type="gramEnd"/>
      <w:r>
        <w:t xml:space="preserve"> e emrit të mirë;</w:t>
      </w:r>
    </w:p>
    <w:p w:rsidR="00437AAB" w:rsidRDefault="00EB06CD">
      <w:pPr>
        <w:ind w:left="198" w:hanging="57"/>
      </w:pPr>
      <w:r>
        <w:t xml:space="preserve">(iv) </w:t>
      </w:r>
      <w:proofErr w:type="gramStart"/>
      <w:r>
        <w:t>humbjen</w:t>
      </w:r>
      <w:proofErr w:type="gramEnd"/>
      <w:r>
        <w:t xml:space="preserve"> e mundësisë;</w:t>
      </w:r>
    </w:p>
    <w:p w:rsidR="00437AAB" w:rsidRDefault="00EB06CD">
      <w:pPr>
        <w:ind w:left="198" w:hanging="57"/>
      </w:pPr>
      <w:r>
        <w:t xml:space="preserve">(v) </w:t>
      </w:r>
      <w:proofErr w:type="gramStart"/>
      <w:r>
        <w:t>humbjen</w:t>
      </w:r>
      <w:proofErr w:type="gramEnd"/>
      <w:r>
        <w:t xml:space="preserve"> e reputacionit;</w:t>
      </w:r>
    </w:p>
    <w:p w:rsidR="00437AAB" w:rsidRDefault="00EB06CD">
      <w:pPr>
        <w:ind w:left="198" w:hanging="57"/>
      </w:pPr>
      <w:r>
        <w:t xml:space="preserve">(vi) </w:t>
      </w:r>
      <w:proofErr w:type="gramStart"/>
      <w:r>
        <w:t>humbja</w:t>
      </w:r>
      <w:proofErr w:type="gramEnd"/>
      <w:r>
        <w:t xml:space="preserve"> e të dhënave ose;</w:t>
      </w:r>
    </w:p>
    <w:p w:rsidR="00437AAB" w:rsidRDefault="00EB06CD">
      <w:pPr>
        <w:ind w:left="198" w:hanging="57"/>
      </w:pPr>
      <w:r>
        <w:t>(vii</w:t>
      </w:r>
      <w:proofErr w:type="gramStart"/>
      <w:r>
        <w:t>)çdo</w:t>
      </w:r>
      <w:proofErr w:type="gramEnd"/>
      <w:r>
        <w:t xml:space="preserve"> dëm indirekt ose pasues, përveç se në rasti e sjelljes së qëllimshme me dashje ose neglizhencës së rëndë të TELESYS-AB;</w:t>
      </w:r>
    </w:p>
    <w:p w:rsidR="00437AAB" w:rsidRDefault="00EB06CD">
      <w:r>
        <w:t xml:space="preserve">17.3. Për aq </w:t>
      </w:r>
      <w:proofErr w:type="gramStart"/>
      <w:r>
        <w:t>sa</w:t>
      </w:r>
      <w:proofErr w:type="gramEnd"/>
      <w:r>
        <w:t xml:space="preserve"> e lejon kuadri ligjor, TELESYS-AB nuk do të jetë përgjegjës për ndonjë humbje apo dëmtim (direkt apo indirekt), eparashikuar ose jo, përfshirë por pa u kufizuar në humbje fitimi, të dhënash, të ardhurash pritshmëri biznesi që mund të vijnë si pasojë e:</w:t>
      </w:r>
    </w:p>
    <w:p w:rsidR="00437AAB" w:rsidRDefault="00EB06CD">
      <w:pPr>
        <w:ind w:left="198" w:hanging="57"/>
      </w:pPr>
      <w:r>
        <w:t xml:space="preserve">(i) Forcës madhore; Konsiderohet si forcë madhore Lufta (e shpallur ose </w:t>
      </w:r>
      <w:proofErr w:type="gramStart"/>
      <w:r>
        <w:t>jo</w:t>
      </w:r>
      <w:proofErr w:type="gramEnd"/>
      <w:r>
        <w:t>), fatkeqësitë natyrore, konfliktet sociale, greva, zbatimi</w:t>
      </w:r>
    </w:p>
    <w:p w:rsidR="00437AAB" w:rsidRDefault="00EB06CD">
      <w:proofErr w:type="gramStart"/>
      <w:r>
        <w:t>i</w:t>
      </w:r>
      <w:proofErr w:type="gramEnd"/>
      <w:r>
        <w:t xml:space="preserve"> planeve të urgjencës kombëtare ose lokale dhe kufizime të ofrimit të shërbimeve të vendosura me ligj, aktet e autoriteteve shqiptare, të huaja ose komunitare me fuqi ekzekutive, shkeljet e ligjit nga operatorët e rrjetit të komunikimeve elektronike, ose nga operatoret vendas/të huaj ose palë të treta (fizike ose juridike);</w:t>
      </w:r>
    </w:p>
    <w:p w:rsidR="00437AAB" w:rsidRDefault="00EB06CD">
      <w:pPr>
        <w:ind w:left="198" w:hanging="57"/>
      </w:pPr>
      <w:r>
        <w:t xml:space="preserve">(ii) Çdo ndërhyrjeje </w:t>
      </w:r>
      <w:proofErr w:type="gramStart"/>
      <w:r>
        <w:t>te</w:t>
      </w:r>
      <w:proofErr w:type="gramEnd"/>
      <w:r>
        <w:t xml:space="preserve"> paligjshme ose të paautorizuar e aksesit në rrjet, shërbim, apo pajisjen e TELESYS-AB nga Pajtimtari apo të</w:t>
      </w:r>
    </w:p>
    <w:p w:rsidR="00437AAB" w:rsidRDefault="00EB06CD">
      <w:proofErr w:type="gramStart"/>
      <w:r>
        <w:t>tretët</w:t>
      </w:r>
      <w:proofErr w:type="gramEnd"/>
      <w:r>
        <w:t>;</w:t>
      </w:r>
    </w:p>
    <w:p w:rsidR="00437AAB" w:rsidRDefault="00EB06CD">
      <w:pPr>
        <w:ind w:left="198" w:hanging="57"/>
      </w:pPr>
      <w:r>
        <w:t>(iii) Çdo pezullimi të ligjshëm të shërbimit apo përfundimi të Kontratës;</w:t>
      </w:r>
    </w:p>
    <w:p w:rsidR="00437AAB" w:rsidRDefault="00EB06CD">
      <w:pPr>
        <w:ind w:left="198" w:hanging="57"/>
      </w:pPr>
      <w:proofErr w:type="gramStart"/>
      <w:r>
        <w:t>(iv) Cilësisë</w:t>
      </w:r>
      <w:proofErr w:type="gramEnd"/>
      <w:r>
        <w:t xml:space="preserve"> dhe disponibilitetit të shërbimeve;</w:t>
      </w:r>
    </w:p>
    <w:p w:rsidR="00437AAB" w:rsidRDefault="00EB06CD">
      <w:r>
        <w:t>17.4. Në veçanti për shërbimin audioviziv, Pajtimtari pranon qe TELESYS-AB nuk mund të jetë përgjegjës për çdo ndërprerje, humbje</w:t>
      </w:r>
      <w:r w:rsidR="00CB296F">
        <w:t xml:space="preserve"> </w:t>
      </w:r>
      <w:r>
        <w:t xml:space="preserve">ose cilësi të keqe të shërbimit për shkaqe që nuk varen nga TELESYS-AB por diktohen nga palë të treta. Në raste të tilla, Pajtimtari pranon që TELESYS-AB gëzon të drejtën e zëvendësimit të Programit të kontraktuar me një shërbim tjetër të barazvlefshëm/ngjashëm disponibël. TELESYS-AB </w:t>
      </w:r>
      <w:proofErr w:type="gramStart"/>
      <w:r>
        <w:t>brenda</w:t>
      </w:r>
      <w:proofErr w:type="gramEnd"/>
      <w:r>
        <w:t xml:space="preserve"> 10 ditëve nga kërkesa me shkrim e Pajtimtarit që refuzon shërbimin zëvendësues, detyrohet të kompensojë Pajtimtarin me vlerën e mbetur të paguar të shërbimit të pa përfituar. Në mungesë të një Shërbimi të disponueshëm zëvendësues, Pajtimtari mund të kërkojë zgjidhjen e kontratës dhe kthimin e vlerës se mbetur të shërbimit.</w:t>
      </w:r>
    </w:p>
    <w:p w:rsidR="00437AAB" w:rsidRDefault="00EB06CD">
      <w:pPr>
        <w:pStyle w:val="Heading1"/>
      </w:pPr>
      <w:r>
        <w:t>18. KALIMI I KONTRATËS/KALIMI I TË DREJTAVE</w:t>
      </w:r>
    </w:p>
    <w:p w:rsidR="00437AAB" w:rsidRDefault="00EB06CD">
      <w:r>
        <w:t>18.1. Pajtimtari nuk mund t’ia kalojë të drejtat dhe detyrimet që rrjedhin nga kjo Kontratë të tretëve pa miratimin paraprak me shkrim të</w:t>
      </w:r>
      <w:r w:rsidR="00CB296F">
        <w:t xml:space="preserve"> </w:t>
      </w:r>
      <w:r>
        <w:t>TELESYS-AB. TELESYS-AB nuk mund t’ia kalojë të drejtat dhe detyrimet që rrjedhin nga kjo Kontratë të tretëve pa pëlqimin e Pajtimtarit, kur kjo mund të sjellë uljen e garancisë dhe cilësisë së shërbimeve.</w:t>
      </w:r>
    </w:p>
    <w:p w:rsidR="00437AAB" w:rsidRDefault="00EB06CD">
      <w:pPr>
        <w:pStyle w:val="Heading1"/>
      </w:pPr>
      <w:r>
        <w:t>19. ZGJIDHJA E MOSMARRËVESHJEVE</w:t>
      </w:r>
    </w:p>
    <w:p w:rsidR="00437AAB" w:rsidRDefault="00EB06CD">
      <w:r>
        <w:t xml:space="preserve">19.1. Pajtimtari ka të drejtë të ankohet ose të kërkojë sqarime pranë TELESYS-AB për termat dhe kushtet kontraktore dhe/ose përmbushjen e tyre, verbalisht, me e-mail ose me shkrim. Mjetet e komunikimit janë: pranë zyrave të TELESYS-AB; me postë në adresën e përcaktuar </w:t>
      </w:r>
      <w:r w:rsidR="00CB296F">
        <w:t>në këtë Kontratë; në numrin +355672011861</w:t>
      </w:r>
      <w:r>
        <w:t xml:space="preserve">; në adresën </w:t>
      </w:r>
      <w:r w:rsidR="00CB296F">
        <w:rPr>
          <w:b/>
        </w:rPr>
        <w:t>thimi.kushi@telesys-ab.al</w:t>
      </w:r>
      <w:r>
        <w:t>; ose online në https://www.telesys-ab.al/.</w:t>
      </w:r>
    </w:p>
    <w:p w:rsidR="00437AAB" w:rsidRDefault="00EB06CD">
      <w:r>
        <w:t>19.2. Ankesat me shkrim te Pajtimtarit të lidhura me shumën e faturuar për shërbimin e ofruar apo me cilësinë e shërbimit të ofruar i</w:t>
      </w:r>
      <w:r w:rsidR="00CB296F">
        <w:t xml:space="preserve"> </w:t>
      </w:r>
      <w:r>
        <w:t>dërgohen TELESYS-AB brenda 15 (pesëmbëdhjetë) ditëve nga marrja e faturës apo nga ofrimi i shërbimit. Ankesa duhet të përmbajë një përshkrim të saktë të gjithë rrethanave që kanë diktuar ankesën dhe nënshkrimin e ankuesit. Ankesa e plotësuar nuk do të çlirojë pajtimtarin nga detyrimi për të respektuar përgjegjësitë përkatëse kontraktore.</w:t>
      </w:r>
    </w:p>
    <w:p w:rsidR="00437AAB" w:rsidRDefault="00EB06CD">
      <w:r>
        <w:t xml:space="preserve">19.3. TELESYS-AB detyrohet të trajtojë ankesën </w:t>
      </w:r>
      <w:proofErr w:type="gramStart"/>
      <w:r>
        <w:t>brenda</w:t>
      </w:r>
      <w:proofErr w:type="gramEnd"/>
      <w:r>
        <w:t xml:space="preserve"> 15 (pesëmbëdhjetë) ditëve kalendarike pas marrjes së saj duke të ktheje nje</w:t>
      </w:r>
      <w:r w:rsidR="00CB296F">
        <w:t xml:space="preserve"> </w:t>
      </w:r>
      <w:r>
        <w:t xml:space="preserve">përgjigje të argumentuar. Nëse Pajtimtari nuk bie dakord me përgjigjen me shkrim të TELESYS-AB, ka të drejtë të fillojë një procedurë për zgjidhjen e mosmarrëveshjes duke </w:t>
      </w:r>
      <w:proofErr w:type="gramStart"/>
      <w:r>
        <w:t>iu</w:t>
      </w:r>
      <w:proofErr w:type="gramEnd"/>
      <w:r>
        <w:t xml:space="preserve"> drejtuar: a) AKEP-it sipas rregullave të përcaktuara në ligjin nr. 54/2024 dhe Rregullores Nr.49; ose b) Gjykatës kompetente sipas Kodit të Procedurës Civile.</w:t>
      </w:r>
    </w:p>
    <w:p w:rsidR="00437AAB" w:rsidRDefault="00EB06CD">
      <w:pPr>
        <w:pStyle w:val="Heading1"/>
      </w:pPr>
      <w:r>
        <w:lastRenderedPageBreak/>
        <w:t>20. NJOFTIMET</w:t>
      </w:r>
    </w:p>
    <w:p w:rsidR="00437AAB" w:rsidRDefault="00EB06CD">
      <w:r>
        <w:t>20.1. Të gjitha njoftimet sipas kësaj kontrate duhet të bëhen me shkrim dhe t’i dërgohen palës përkatëse në adresën treguar në këtë</w:t>
      </w:r>
      <w:r w:rsidR="00CB296F">
        <w:t xml:space="preserve"> k</w:t>
      </w:r>
      <w:r>
        <w:t>ontratë ose në adresë tjetër që mund të jetë komunikuar me shkrim nga pala;</w:t>
      </w:r>
    </w:p>
    <w:p w:rsidR="00437AAB" w:rsidRDefault="00EB06CD">
      <w:r>
        <w:t>20.2. Njoftimet dërgohen tek personi i kontaktit i përcaktuar në këtë kontratë për secilën palë, dorazi, me postë të regjistruar, faks, ose email apo çdo mënyrë tjetër e cila provon vërtetimin e marrjes së njoftimit;</w:t>
      </w:r>
    </w:p>
    <w:p w:rsidR="00437AAB" w:rsidRDefault="00EB06CD">
      <w:pPr>
        <w:pStyle w:val="Heading1"/>
      </w:pPr>
      <w:r>
        <w:t>21. JURIDIKSIONI DHE LIGJI I ZBATUESHËM</w:t>
      </w:r>
    </w:p>
    <w:p w:rsidR="00437AAB" w:rsidRDefault="00EB06CD">
      <w:r>
        <w:t>21.1. Kjo kontratë rregullohet nga legjislacioni Shqiptar. Mosmarrëveshjet që mund të rrjedhin nga kjo kontratë do të zgjidhen në</w:t>
      </w:r>
      <w:r w:rsidR="00CB296F">
        <w:t xml:space="preserve"> </w:t>
      </w:r>
      <w:r>
        <w:t xml:space="preserve">mirëkuptim mes palëve. Në rast se palët nuk do të arrijnë në marrëveshje, konflikti do t’i nënshtrohet për shqyrtim Gjykatës së Rrethit Gjyqësor, Tiranë. Kjo Kontratë nënshkruhet nga TELESYS-AB dhe Pajtimtari, si dhe hartohet në dy kopje një për Pajtimtarin dhe një kopje për TELESYS-AB. Në rastin e lidhjes së Kontratës në Largësi Pajtimtarit do i vihet në dispozicion kontrata me anë të mjeteve të qëndrueshme të komunikimit (aplikacion, email etj.) dhe kushtet e saj do të pranohen po me të njëjtin mjet. Në këtë rast nuk do të jetë i nevojshëm nënshkrimi i kontratës nga të </w:t>
      </w:r>
      <w:proofErr w:type="gramStart"/>
      <w:r>
        <w:t>dy</w:t>
      </w:r>
      <w:proofErr w:type="gramEnd"/>
      <w:r>
        <w:t xml:space="preserve"> Palët.</w:t>
      </w:r>
    </w:p>
    <w:p w:rsidR="00437AAB" w:rsidRDefault="00437AAB"/>
    <w:tbl>
      <w:tblPr>
        <w:tblW w:w="0" w:type="auto"/>
        <w:jc w:val="center"/>
        <w:tblLayout w:type="fixed"/>
        <w:tblLook w:val="04A0" w:firstRow="1" w:lastRow="0" w:firstColumn="1" w:lastColumn="0" w:noHBand="0" w:noVBand="1"/>
      </w:tblPr>
      <w:tblGrid>
        <w:gridCol w:w="5128"/>
        <w:gridCol w:w="5128"/>
      </w:tblGrid>
      <w:tr w:rsidR="00437AAB">
        <w:trPr>
          <w:jc w:val="center"/>
        </w:trPr>
        <w:tc>
          <w:tcPr>
            <w:tcW w:w="5128" w:type="dxa"/>
            <w:tcBorders>
              <w:top w:val="nil"/>
              <w:left w:val="nil"/>
              <w:bottom w:val="nil"/>
              <w:right w:val="nil"/>
            </w:tcBorders>
            <w:vAlign w:val="center"/>
          </w:tcPr>
          <w:p w:rsidR="00437AAB" w:rsidRDefault="00EB06CD">
            <w:pPr>
              <w:jc w:val="center"/>
            </w:pPr>
            <w:r>
              <w:rPr>
                <w:sz w:val="18"/>
              </w:rPr>
              <w:t>TELESYS-AB sh.p.k.</w:t>
            </w:r>
          </w:p>
        </w:tc>
        <w:tc>
          <w:tcPr>
            <w:tcW w:w="5128" w:type="dxa"/>
            <w:tcBorders>
              <w:top w:val="nil"/>
              <w:left w:val="nil"/>
              <w:bottom w:val="nil"/>
              <w:right w:val="nil"/>
            </w:tcBorders>
            <w:vAlign w:val="center"/>
          </w:tcPr>
          <w:p w:rsidR="00437AAB" w:rsidRDefault="00EB06CD">
            <w:pPr>
              <w:jc w:val="center"/>
            </w:pPr>
            <w:r>
              <w:rPr>
                <w:sz w:val="18"/>
              </w:rPr>
              <w:t>PAJTIMTARI</w:t>
            </w:r>
          </w:p>
        </w:tc>
      </w:tr>
      <w:tr w:rsidR="00437AAB">
        <w:trPr>
          <w:jc w:val="center"/>
        </w:trPr>
        <w:tc>
          <w:tcPr>
            <w:tcW w:w="5128" w:type="dxa"/>
            <w:tcBorders>
              <w:top w:val="nil"/>
              <w:left w:val="nil"/>
              <w:bottom w:val="nil"/>
              <w:right w:val="nil"/>
            </w:tcBorders>
            <w:vAlign w:val="center"/>
          </w:tcPr>
          <w:p w:rsidR="00437AAB" w:rsidRDefault="00EB06CD">
            <w:pPr>
              <w:jc w:val="center"/>
            </w:pPr>
            <w:r>
              <w:rPr>
                <w:sz w:val="18"/>
              </w:rPr>
              <w:t>Përfaqësuesi i autorizuar</w:t>
            </w:r>
          </w:p>
        </w:tc>
        <w:tc>
          <w:tcPr>
            <w:tcW w:w="5128" w:type="dxa"/>
            <w:tcBorders>
              <w:top w:val="nil"/>
              <w:left w:val="nil"/>
              <w:bottom w:val="nil"/>
              <w:right w:val="nil"/>
            </w:tcBorders>
            <w:vAlign w:val="center"/>
          </w:tcPr>
          <w:p w:rsidR="00437AAB" w:rsidRDefault="00EB06CD">
            <w:pPr>
              <w:jc w:val="center"/>
            </w:pPr>
            <w:r>
              <w:rPr>
                <w:sz w:val="18"/>
              </w:rPr>
              <w:t>Emri/Mbiemri</w:t>
            </w:r>
          </w:p>
        </w:tc>
      </w:tr>
      <w:tr w:rsidR="00437AAB">
        <w:trPr>
          <w:jc w:val="center"/>
        </w:trPr>
        <w:tc>
          <w:tcPr>
            <w:tcW w:w="5128" w:type="dxa"/>
            <w:tcBorders>
              <w:top w:val="nil"/>
              <w:left w:val="nil"/>
              <w:bottom w:val="nil"/>
              <w:right w:val="nil"/>
            </w:tcBorders>
            <w:vAlign w:val="center"/>
          </w:tcPr>
          <w:p w:rsidR="00437AAB" w:rsidRDefault="00EB06CD">
            <w:pPr>
              <w:jc w:val="center"/>
            </w:pPr>
            <w:r>
              <w:rPr>
                <w:sz w:val="18"/>
              </w:rPr>
              <w:br/>
            </w:r>
            <w:r>
              <w:rPr>
                <w:sz w:val="18"/>
              </w:rPr>
              <w:br/>
              <w:t>Nënshkrimi/Vula</w:t>
            </w:r>
          </w:p>
        </w:tc>
        <w:tc>
          <w:tcPr>
            <w:tcW w:w="5128" w:type="dxa"/>
            <w:tcBorders>
              <w:top w:val="nil"/>
              <w:left w:val="nil"/>
              <w:bottom w:val="nil"/>
              <w:right w:val="nil"/>
            </w:tcBorders>
            <w:vAlign w:val="center"/>
          </w:tcPr>
          <w:p w:rsidR="00437AAB" w:rsidRDefault="00EB06CD">
            <w:pPr>
              <w:jc w:val="center"/>
            </w:pPr>
            <w:r>
              <w:rPr>
                <w:sz w:val="18"/>
              </w:rPr>
              <w:br/>
            </w:r>
            <w:r>
              <w:rPr>
                <w:sz w:val="18"/>
              </w:rPr>
              <w:br/>
              <w:t>Nënshkrimi/Vula</w:t>
            </w:r>
          </w:p>
        </w:tc>
      </w:tr>
    </w:tbl>
    <w:p w:rsidR="00EB06CD" w:rsidRDefault="00EB06CD"/>
    <w:sectPr w:rsidR="00EB06CD" w:rsidSect="00034616">
      <w:headerReference w:type="default" r:id="rId9"/>
      <w:footerReference w:type="default" r:id="rId10"/>
      <w:pgSz w:w="12240" w:h="15840"/>
      <w:pgMar w:top="935" w:right="992" w:bottom="879" w:left="992" w:header="397" w:footer="36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96F" w:rsidRDefault="009B396F">
      <w:pPr>
        <w:spacing w:after="0" w:line="240" w:lineRule="auto"/>
      </w:pPr>
      <w:r>
        <w:separator/>
      </w:r>
    </w:p>
  </w:endnote>
  <w:endnote w:type="continuationSeparator" w:id="0">
    <w:p w:rsidR="009B396F" w:rsidRDefault="009B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AAB" w:rsidRDefault="00EB06CD">
    <w:pPr>
      <w:pStyle w:val="Footer"/>
      <w:jc w:val="center"/>
    </w:pPr>
    <w:r>
      <w:rPr>
        <w:sz w:val="16"/>
      </w:rPr>
      <w:t xml:space="preserve">Faqe </w:t>
    </w:r>
    <w:r>
      <w:rPr>
        <w:sz w:val="16"/>
      </w:rPr>
      <w:fldChar w:fldCharType="begin"/>
    </w:r>
    <w:r>
      <w:rPr>
        <w:sz w:val="16"/>
      </w:rPr>
      <w:instrText>PAGE</w:instrText>
    </w:r>
    <w:r>
      <w:rPr>
        <w:sz w:val="16"/>
      </w:rPr>
      <w:fldChar w:fldCharType="separate"/>
    </w:r>
    <w:r w:rsidR="00F661DE">
      <w:rPr>
        <w:noProof/>
        <w:sz w:val="16"/>
      </w:rPr>
      <w:t>7</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96F" w:rsidRDefault="009B396F">
      <w:pPr>
        <w:spacing w:after="0" w:line="240" w:lineRule="auto"/>
      </w:pPr>
      <w:r>
        <w:separator/>
      </w:r>
    </w:p>
  </w:footnote>
  <w:footnote w:type="continuationSeparator" w:id="0">
    <w:p w:rsidR="009B396F" w:rsidRDefault="009B3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AAB" w:rsidRDefault="00EB06CD">
    <w:pPr>
      <w:pStyle w:val="Header"/>
      <w:jc w:val="right"/>
    </w:pPr>
    <w:r>
      <w:rPr>
        <w:b/>
        <w:sz w:val="16"/>
      </w:rPr>
      <w:t xml:space="preserve">TELESYS-AB sh.p.k.  </w:t>
    </w:r>
    <w:proofErr w:type="gramStart"/>
    <w:r>
      <w:rPr>
        <w:b/>
        <w:sz w:val="16"/>
      </w:rPr>
      <w:t>|  KONTRATË</w:t>
    </w:r>
    <w:proofErr w:type="gramEnd"/>
    <w:r>
      <w:rPr>
        <w:b/>
        <w:sz w:val="16"/>
      </w:rPr>
      <w:t xml:space="preserve"> PAJTIMI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D5844"/>
    <w:rsid w:val="00231413"/>
    <w:rsid w:val="00283D68"/>
    <w:rsid w:val="0029639D"/>
    <w:rsid w:val="00326F90"/>
    <w:rsid w:val="00437AAB"/>
    <w:rsid w:val="009B396F"/>
    <w:rsid w:val="00AA1D8D"/>
    <w:rsid w:val="00B1379B"/>
    <w:rsid w:val="00B47730"/>
    <w:rsid w:val="00B9549A"/>
    <w:rsid w:val="00CB0664"/>
    <w:rsid w:val="00CB296F"/>
    <w:rsid w:val="00EB06CD"/>
    <w:rsid w:val="00F661D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ACD53E"/>
  <w14:defaultImageDpi w14:val="300"/>
  <w15:docId w15:val="{76DC120B-6328-4BDC-90C8-E28864BF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70" w:line="252" w:lineRule="auto"/>
      <w:jc w:val="both"/>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000000"/>
      <w:sz w:val="23"/>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31413"/>
    <w:rPr>
      <w:color w:val="0000FF" w:themeColor="hyperlink"/>
      <w:u w:val="single"/>
    </w:rPr>
  </w:style>
  <w:style w:type="paragraph" w:styleId="BalloonText">
    <w:name w:val="Balloon Text"/>
    <w:basedOn w:val="Normal"/>
    <w:link w:val="BalloonTextChar"/>
    <w:uiPriority w:val="99"/>
    <w:semiHidden/>
    <w:unhideWhenUsed/>
    <w:rsid w:val="00CB29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96F"/>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sys-ab.al/service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0AF92-86F1-45C5-B515-5BB6CFF9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8377</Words>
  <Characters>47750</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Kontratë Pajtim – TELESYS-AB sh.p.k.</vt:lpstr>
    </vt:vector>
  </TitlesOfParts>
  <Manager/>
  <Company/>
  <LinksUpToDate>false</LinksUpToDate>
  <CharactersWithSpaces>56015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Kontratë Pajtim – TELESYS-AB sh.p.k.</dc:title>
  <dc:subject>Kushte të përgjithshme për shërbime të komunikimeve elektronike dhe audiovizive</dc:subject>
  <dc:creator>TELESYS-AB sh.p.k.</dc:creator>
  <cp:keywords>TELESYS-AB, kontratë pajtimi, komunikime elektronike</cp:keywords>
  <dc:description>generated by python-docx</dc:description>
  <cp:lastModifiedBy>erlin xhuvani</cp:lastModifiedBy>
  <cp:revision>5</cp:revision>
  <cp:lastPrinted>2026-07-24T10:36:00Z</cp:lastPrinted>
  <dcterms:created xsi:type="dcterms:W3CDTF">2026-07-24T09:29:00Z</dcterms:created>
  <dcterms:modified xsi:type="dcterms:W3CDTF">2026-07-24T10:38:00Z</dcterms:modified>
  <cp:category/>
</cp:coreProperties>
</file>